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E6108B" w:rsidTr="00E6108B">
        <w:trPr>
          <w:trHeight w:val="6463"/>
        </w:trPr>
        <w:tc>
          <w:tcPr>
            <w:tcW w:w="8780" w:type="dxa"/>
          </w:tcPr>
          <w:p w:rsidR="00E6108B" w:rsidRPr="00E6108B" w:rsidRDefault="00E6108B" w:rsidP="00F70DA0">
            <w:pPr>
              <w:pStyle w:val="Sansinterligne"/>
              <w:numPr>
                <w:ilvl w:val="0"/>
                <w:numId w:val="2"/>
              </w:numPr>
              <w:jc w:val="both"/>
              <w:rPr>
                <w:rFonts w:ascii="Arial" w:hAnsi="Arial" w:cs="Arial"/>
                <w:sz w:val="24"/>
                <w:szCs w:val="24"/>
              </w:rPr>
            </w:pPr>
            <w:r>
              <w:rPr>
                <w:rFonts w:ascii="Arial" w:hAnsi="Arial" w:cs="Arial"/>
                <w:sz w:val="24"/>
                <w:szCs w:val="24"/>
              </w:rPr>
              <w:t>Dans une école, 675 élèves dînent à la cafétéria. Ce nombre représente 45 % de tous les élèves de l’école. Si les élèves de deuxième secondaire représentent 22 % de tous les élèves de l’école, combien y-a-t-il d’élèves de deuxième secondaire à cette école?</w:t>
            </w:r>
          </w:p>
        </w:tc>
      </w:tr>
      <w:tr w:rsidR="00E6108B" w:rsidTr="00E6108B">
        <w:trPr>
          <w:trHeight w:val="6463"/>
        </w:trPr>
        <w:tc>
          <w:tcPr>
            <w:tcW w:w="8780" w:type="dxa"/>
          </w:tcPr>
          <w:p w:rsidR="00E6108B" w:rsidRPr="00E6108B" w:rsidRDefault="00F70DA0" w:rsidP="00F70DA0">
            <w:pPr>
              <w:pStyle w:val="Sansinterligne"/>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Dans une école, 675 élèves dînent à la cafétéria. Ce nombre représente </w:t>
            </w:r>
            <w:r>
              <w:rPr>
                <w:rFonts w:ascii="Arial" w:hAnsi="Arial" w:cs="Arial"/>
                <w:sz w:val="24"/>
                <w:szCs w:val="24"/>
              </w:rPr>
              <w:tab/>
              <w:t xml:space="preserve">45 % de tous les élèves de l’école. Si les élèves de deuxième secondaire </w:t>
            </w:r>
            <w:r>
              <w:rPr>
                <w:rFonts w:ascii="Arial" w:hAnsi="Arial" w:cs="Arial"/>
                <w:sz w:val="24"/>
                <w:szCs w:val="24"/>
              </w:rPr>
              <w:tab/>
              <w:t xml:space="preserve">représentent 22 % de tous les élèves de l’école, combien y-a-t-il d’élèves </w:t>
            </w:r>
            <w:r>
              <w:rPr>
                <w:rFonts w:ascii="Arial" w:hAnsi="Arial" w:cs="Arial"/>
                <w:sz w:val="24"/>
                <w:szCs w:val="24"/>
              </w:rPr>
              <w:tab/>
              <w:t>de deuxième secondaire à cette école?</w:t>
            </w:r>
          </w:p>
        </w:tc>
      </w:tr>
      <w:tr w:rsidR="00E6108B" w:rsidTr="00E6108B">
        <w:trPr>
          <w:trHeight w:val="6463"/>
        </w:trPr>
        <w:tc>
          <w:tcPr>
            <w:tcW w:w="8780" w:type="dxa"/>
          </w:tcPr>
          <w:p w:rsidR="00E6108B" w:rsidRPr="00E6108B" w:rsidRDefault="00F70DA0" w:rsidP="00F70DA0">
            <w:pPr>
              <w:pStyle w:val="Sansinterligne"/>
              <w:numPr>
                <w:ilvl w:val="0"/>
                <w:numId w:val="2"/>
              </w:numPr>
              <w:jc w:val="both"/>
              <w:rPr>
                <w:rFonts w:ascii="Arial" w:hAnsi="Arial" w:cs="Arial"/>
                <w:sz w:val="24"/>
                <w:szCs w:val="24"/>
              </w:rPr>
            </w:pPr>
            <w:r>
              <w:rPr>
                <w:rFonts w:ascii="Arial" w:hAnsi="Arial" w:cs="Arial"/>
                <w:sz w:val="24"/>
                <w:szCs w:val="24"/>
              </w:rPr>
              <w:lastRenderedPageBreak/>
              <w:t>Une pépinière spécialisée dans les pins, les sapins et les cèdres fait pousser un total de 14 000 arbres, dont 1 400 pins. Si la pépinière cultive quatre sapins pour cinq cèdres, quel est le nombre de sapins et de cèdres cultivés?</w:t>
            </w:r>
          </w:p>
        </w:tc>
      </w:tr>
      <w:tr w:rsidR="00E6108B" w:rsidTr="00E6108B">
        <w:trPr>
          <w:trHeight w:val="6463"/>
        </w:trPr>
        <w:tc>
          <w:tcPr>
            <w:tcW w:w="8780" w:type="dxa"/>
          </w:tcPr>
          <w:p w:rsidR="00E6108B" w:rsidRPr="00E6108B" w:rsidRDefault="00F70DA0" w:rsidP="00F70DA0">
            <w:pPr>
              <w:pStyle w:val="Sansinterligne"/>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Une pépinière spécialisée dans les pins, les sapins et les cèdres fait </w:t>
            </w:r>
            <w:r>
              <w:rPr>
                <w:rFonts w:ascii="Arial" w:hAnsi="Arial" w:cs="Arial"/>
                <w:sz w:val="24"/>
                <w:szCs w:val="24"/>
              </w:rPr>
              <w:tab/>
              <w:t xml:space="preserve">pousser un total de 14 000 arbres, dont 1 400 pins. Si la pépinière cultive </w:t>
            </w:r>
            <w:r>
              <w:rPr>
                <w:rFonts w:ascii="Arial" w:hAnsi="Arial" w:cs="Arial"/>
                <w:sz w:val="24"/>
                <w:szCs w:val="24"/>
              </w:rPr>
              <w:tab/>
              <w:t xml:space="preserve">quatre sapins pour cinq cèdres, quel est le nombre de sapins et de </w:t>
            </w:r>
            <w:r>
              <w:rPr>
                <w:rFonts w:ascii="Arial" w:hAnsi="Arial" w:cs="Arial"/>
                <w:sz w:val="24"/>
                <w:szCs w:val="24"/>
              </w:rPr>
              <w:tab/>
              <w:t>cèdres cultivés?</w:t>
            </w:r>
          </w:p>
        </w:tc>
      </w:tr>
      <w:tr w:rsidR="00E6108B" w:rsidTr="00E6108B">
        <w:trPr>
          <w:trHeight w:val="6463"/>
        </w:trPr>
        <w:tc>
          <w:tcPr>
            <w:tcW w:w="8780" w:type="dxa"/>
          </w:tcPr>
          <w:p w:rsidR="00F70DA0" w:rsidRDefault="00F70DA0" w:rsidP="00F70DA0">
            <w:pPr>
              <w:pStyle w:val="Sansinterligne"/>
              <w:numPr>
                <w:ilvl w:val="0"/>
                <w:numId w:val="2"/>
              </w:numPr>
              <w:jc w:val="both"/>
              <w:rPr>
                <w:rFonts w:ascii="Arial" w:hAnsi="Arial" w:cs="Arial"/>
                <w:sz w:val="24"/>
                <w:szCs w:val="24"/>
              </w:rPr>
            </w:pPr>
            <w:r>
              <w:rPr>
                <w:rFonts w:ascii="Arial" w:hAnsi="Arial" w:cs="Arial"/>
                <w:sz w:val="24"/>
                <w:szCs w:val="24"/>
              </w:rPr>
              <w:lastRenderedPageBreak/>
              <w:t>Dans une entreprise de consultants en informatique, 37 % des employés font des heures supplémentaires. Si cette entreprise compte 3 200 employés, combien d’employés ne font pas d’heures supplémentaires ?</w:t>
            </w:r>
          </w:p>
          <w:p w:rsidR="00E6108B" w:rsidRPr="00E6108B" w:rsidRDefault="00E6108B" w:rsidP="00E6108B">
            <w:pPr>
              <w:pStyle w:val="Sansinterligne"/>
              <w:jc w:val="both"/>
              <w:rPr>
                <w:rFonts w:ascii="Arial" w:hAnsi="Arial" w:cs="Arial"/>
                <w:sz w:val="24"/>
                <w:szCs w:val="24"/>
              </w:rPr>
            </w:pPr>
          </w:p>
        </w:tc>
      </w:tr>
      <w:tr w:rsidR="00E6108B" w:rsidTr="004E274B">
        <w:trPr>
          <w:trHeight w:val="6123"/>
        </w:trPr>
        <w:tc>
          <w:tcPr>
            <w:tcW w:w="8780" w:type="dxa"/>
          </w:tcPr>
          <w:p w:rsidR="00F70DA0" w:rsidRDefault="00F70DA0" w:rsidP="00F70DA0">
            <w:pPr>
              <w:pStyle w:val="Sansinterligne"/>
              <w:numPr>
                <w:ilvl w:val="0"/>
                <w:numId w:val="6"/>
              </w:numPr>
              <w:jc w:val="both"/>
              <w:rPr>
                <w:rFonts w:ascii="Arial" w:hAnsi="Arial" w:cs="Arial"/>
                <w:sz w:val="24"/>
                <w:szCs w:val="24"/>
              </w:rPr>
            </w:pPr>
            <w:r>
              <w:rPr>
                <w:rFonts w:ascii="Arial" w:hAnsi="Arial" w:cs="Arial"/>
                <w:sz w:val="24"/>
                <w:szCs w:val="24"/>
              </w:rPr>
              <w:t>Dans une entreprise de consultants en informatique, 37 % des employés font des heures supplémentaires. Si cette entreprise compte 3 200 employés, combien d’employés ne font pas d’heures supplémentaires ?</w:t>
            </w:r>
          </w:p>
          <w:p w:rsidR="00E6108B" w:rsidRPr="00E6108B" w:rsidRDefault="00E6108B" w:rsidP="00F70DA0">
            <w:pPr>
              <w:pStyle w:val="Sansinterligne"/>
              <w:ind w:left="720"/>
              <w:jc w:val="both"/>
              <w:rPr>
                <w:rFonts w:ascii="Arial" w:hAnsi="Arial" w:cs="Arial"/>
                <w:sz w:val="24"/>
                <w:szCs w:val="24"/>
              </w:rPr>
            </w:pPr>
          </w:p>
        </w:tc>
      </w:tr>
      <w:tr w:rsidR="00F70DA0" w:rsidTr="004E274B">
        <w:trPr>
          <w:trHeight w:val="6123"/>
        </w:trPr>
        <w:tc>
          <w:tcPr>
            <w:tcW w:w="8780" w:type="dxa"/>
          </w:tcPr>
          <w:p w:rsidR="00F70DA0" w:rsidRDefault="00F70DA0" w:rsidP="00F70DA0">
            <w:pPr>
              <w:pStyle w:val="Sansinterligne"/>
              <w:numPr>
                <w:ilvl w:val="0"/>
                <w:numId w:val="6"/>
              </w:numPr>
              <w:jc w:val="both"/>
              <w:rPr>
                <w:rFonts w:ascii="Arial" w:hAnsi="Arial" w:cs="Arial"/>
                <w:sz w:val="24"/>
                <w:szCs w:val="24"/>
              </w:rPr>
            </w:pPr>
            <w:r>
              <w:rPr>
                <w:rFonts w:ascii="Arial" w:hAnsi="Arial" w:cs="Arial"/>
                <w:sz w:val="24"/>
                <w:szCs w:val="24"/>
              </w:rPr>
              <w:lastRenderedPageBreak/>
              <w:t>Clara et Maude participent au voyage « Destination-Europe » organisé par leurs enseignants de français. Pour financer une partie des coûts du voyage, elles décident de louer un espace dans un marché aux puces pour vendre leurs vieux jeux vidéo.</w:t>
            </w:r>
          </w:p>
          <w:p w:rsidR="00F70DA0" w:rsidRDefault="00F70DA0" w:rsidP="00F70DA0">
            <w:pPr>
              <w:pStyle w:val="Sansinterligne"/>
              <w:jc w:val="both"/>
              <w:rPr>
                <w:rFonts w:ascii="Arial" w:hAnsi="Arial" w:cs="Arial"/>
                <w:sz w:val="24"/>
                <w:szCs w:val="24"/>
              </w:rPr>
            </w:pPr>
          </w:p>
          <w:p w:rsidR="00F70DA0" w:rsidRDefault="00F70DA0" w:rsidP="00F70DA0">
            <w:pPr>
              <w:pStyle w:val="Sansinterligne"/>
              <w:ind w:left="708"/>
              <w:jc w:val="both"/>
              <w:rPr>
                <w:rFonts w:ascii="Arial" w:hAnsi="Arial" w:cs="Arial"/>
                <w:sz w:val="24"/>
                <w:szCs w:val="24"/>
              </w:rPr>
            </w:pPr>
            <w:r>
              <w:rPr>
                <w:rFonts w:ascii="Arial" w:hAnsi="Arial" w:cs="Arial"/>
                <w:sz w:val="24"/>
                <w:szCs w:val="24"/>
              </w:rPr>
              <w:t>Utilise la table des valeurs suivante pour trouver la règle qui représente cette situation.</w:t>
            </w:r>
          </w:p>
          <w:p w:rsidR="00F70DA0" w:rsidRDefault="00F70DA0" w:rsidP="00F70DA0">
            <w:pPr>
              <w:pStyle w:val="Sansinterligne"/>
              <w:ind w:left="708"/>
              <w:jc w:val="both"/>
              <w:rPr>
                <w:rFonts w:ascii="Arial" w:hAnsi="Arial" w:cs="Arial"/>
                <w:sz w:val="24"/>
                <w:szCs w:val="24"/>
              </w:rPr>
            </w:pPr>
          </w:p>
          <w:tbl>
            <w:tblPr>
              <w:tblStyle w:val="Grilledutableau"/>
              <w:tblW w:w="0" w:type="auto"/>
              <w:tblInd w:w="708" w:type="dxa"/>
              <w:tblLook w:val="04A0" w:firstRow="1" w:lastRow="0" w:firstColumn="1" w:lastColumn="0" w:noHBand="0" w:noVBand="1"/>
            </w:tblPr>
            <w:tblGrid>
              <w:gridCol w:w="2443"/>
              <w:gridCol w:w="1075"/>
              <w:gridCol w:w="1076"/>
              <w:gridCol w:w="1084"/>
              <w:gridCol w:w="1084"/>
              <w:gridCol w:w="1084"/>
            </w:tblGrid>
            <w:tr w:rsidR="00F70DA0" w:rsidTr="00CA32BB">
              <w:tc>
                <w:tcPr>
                  <w:tcW w:w="2519" w:type="dxa"/>
                  <w:vAlign w:val="center"/>
                </w:tcPr>
                <w:p w:rsidR="00F70DA0" w:rsidRPr="002B5C26" w:rsidRDefault="00F70DA0" w:rsidP="00F70DA0">
                  <w:pPr>
                    <w:pStyle w:val="Sansinterligne"/>
                    <w:jc w:val="center"/>
                    <w:rPr>
                      <w:rFonts w:ascii="Arial" w:hAnsi="Arial" w:cs="Arial"/>
                      <w:b/>
                      <w:sz w:val="24"/>
                      <w:szCs w:val="24"/>
                    </w:rPr>
                  </w:pPr>
                  <w:r w:rsidRPr="002B5C26">
                    <w:rPr>
                      <w:rFonts w:ascii="Arial" w:hAnsi="Arial" w:cs="Arial"/>
                      <w:b/>
                      <w:sz w:val="24"/>
                      <w:szCs w:val="24"/>
                    </w:rPr>
                    <w:t>Nombre de jeux vendus</w:t>
                  </w:r>
                </w:p>
              </w:tc>
              <w:tc>
                <w:tcPr>
                  <w:tcW w:w="1125"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1</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3</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5</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10</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15</w:t>
                  </w:r>
                </w:p>
              </w:tc>
            </w:tr>
            <w:tr w:rsidR="00F70DA0" w:rsidTr="00CA32BB">
              <w:tc>
                <w:tcPr>
                  <w:tcW w:w="2519" w:type="dxa"/>
                  <w:vAlign w:val="center"/>
                </w:tcPr>
                <w:p w:rsidR="00F70DA0" w:rsidRPr="002B5C26" w:rsidRDefault="00F70DA0" w:rsidP="00F70DA0">
                  <w:pPr>
                    <w:pStyle w:val="Sansinterligne"/>
                    <w:jc w:val="center"/>
                    <w:rPr>
                      <w:rFonts w:ascii="Arial" w:hAnsi="Arial" w:cs="Arial"/>
                      <w:b/>
                      <w:sz w:val="24"/>
                      <w:szCs w:val="24"/>
                    </w:rPr>
                  </w:pPr>
                  <w:r w:rsidRPr="002B5C26">
                    <w:rPr>
                      <w:rFonts w:ascii="Arial" w:hAnsi="Arial" w:cs="Arial"/>
                      <w:b/>
                      <w:sz w:val="24"/>
                      <w:szCs w:val="24"/>
                    </w:rPr>
                    <w:t>Montant d’argent accumulé ($)</w:t>
                  </w:r>
                </w:p>
              </w:tc>
              <w:tc>
                <w:tcPr>
                  <w:tcW w:w="1125"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-4</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8</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20</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50</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80</w:t>
                  </w:r>
                </w:p>
              </w:tc>
            </w:tr>
          </w:tbl>
          <w:p w:rsidR="00F70DA0" w:rsidRDefault="00F70DA0" w:rsidP="00F70DA0">
            <w:pPr>
              <w:pStyle w:val="Sansinterligne"/>
              <w:jc w:val="both"/>
              <w:rPr>
                <w:rFonts w:ascii="Arial" w:hAnsi="Arial" w:cs="Arial"/>
                <w:sz w:val="24"/>
                <w:szCs w:val="24"/>
              </w:rPr>
            </w:pPr>
          </w:p>
        </w:tc>
      </w:tr>
      <w:tr w:rsidR="00F70DA0" w:rsidTr="004E274B">
        <w:trPr>
          <w:trHeight w:val="6123"/>
        </w:trPr>
        <w:tc>
          <w:tcPr>
            <w:tcW w:w="8780" w:type="dxa"/>
          </w:tcPr>
          <w:p w:rsidR="00F70DA0" w:rsidRDefault="00F70DA0" w:rsidP="00F70DA0">
            <w:pPr>
              <w:pStyle w:val="Sansinterligne"/>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Clara et Maude participent au voyage « Destination-Europe » organisé </w:t>
            </w:r>
            <w:r>
              <w:rPr>
                <w:rFonts w:ascii="Arial" w:hAnsi="Arial" w:cs="Arial"/>
                <w:sz w:val="24"/>
                <w:szCs w:val="24"/>
              </w:rPr>
              <w:tab/>
              <w:t xml:space="preserve">par leurs enseignants de français. Pour financer une partie des coûts du </w:t>
            </w:r>
            <w:r>
              <w:rPr>
                <w:rFonts w:ascii="Arial" w:hAnsi="Arial" w:cs="Arial"/>
                <w:sz w:val="24"/>
                <w:szCs w:val="24"/>
              </w:rPr>
              <w:tab/>
              <w:t xml:space="preserve">voyage, elles décident de louer un espace dans un marché aux puces </w:t>
            </w:r>
            <w:r>
              <w:rPr>
                <w:rFonts w:ascii="Arial" w:hAnsi="Arial" w:cs="Arial"/>
                <w:sz w:val="24"/>
                <w:szCs w:val="24"/>
              </w:rPr>
              <w:tab/>
              <w:t>pour vendre leurs vieux jeux vidéo.</w:t>
            </w:r>
          </w:p>
          <w:p w:rsidR="00F70DA0" w:rsidRDefault="00F70DA0" w:rsidP="00F70DA0">
            <w:pPr>
              <w:pStyle w:val="Sansinterligne"/>
              <w:jc w:val="both"/>
              <w:rPr>
                <w:rFonts w:ascii="Arial" w:hAnsi="Arial" w:cs="Arial"/>
                <w:sz w:val="24"/>
                <w:szCs w:val="24"/>
              </w:rPr>
            </w:pPr>
          </w:p>
          <w:p w:rsidR="00F70DA0" w:rsidRDefault="00F70DA0" w:rsidP="00F70DA0">
            <w:pPr>
              <w:pStyle w:val="Sansinterligne"/>
              <w:ind w:left="708"/>
              <w:jc w:val="both"/>
              <w:rPr>
                <w:rFonts w:ascii="Arial" w:hAnsi="Arial" w:cs="Arial"/>
                <w:sz w:val="24"/>
                <w:szCs w:val="24"/>
              </w:rPr>
            </w:pPr>
            <w:r>
              <w:rPr>
                <w:rFonts w:ascii="Arial" w:hAnsi="Arial" w:cs="Arial"/>
                <w:sz w:val="24"/>
                <w:szCs w:val="24"/>
              </w:rPr>
              <w:t>Utilise la table des valeurs suivante pour trouver la règle qui représente cette situation.</w:t>
            </w:r>
          </w:p>
          <w:p w:rsidR="00F70DA0" w:rsidRDefault="00F70DA0" w:rsidP="00F70DA0">
            <w:pPr>
              <w:pStyle w:val="Sansinterligne"/>
              <w:ind w:left="708"/>
              <w:jc w:val="both"/>
              <w:rPr>
                <w:rFonts w:ascii="Arial" w:hAnsi="Arial" w:cs="Arial"/>
                <w:sz w:val="24"/>
                <w:szCs w:val="24"/>
              </w:rPr>
            </w:pPr>
          </w:p>
          <w:tbl>
            <w:tblPr>
              <w:tblStyle w:val="Grilledutableau"/>
              <w:tblW w:w="0" w:type="auto"/>
              <w:tblInd w:w="708" w:type="dxa"/>
              <w:tblLook w:val="04A0" w:firstRow="1" w:lastRow="0" w:firstColumn="1" w:lastColumn="0" w:noHBand="0" w:noVBand="1"/>
            </w:tblPr>
            <w:tblGrid>
              <w:gridCol w:w="2443"/>
              <w:gridCol w:w="1075"/>
              <w:gridCol w:w="1076"/>
              <w:gridCol w:w="1084"/>
              <w:gridCol w:w="1084"/>
              <w:gridCol w:w="1084"/>
            </w:tblGrid>
            <w:tr w:rsidR="00F70DA0" w:rsidTr="00CA32BB">
              <w:tc>
                <w:tcPr>
                  <w:tcW w:w="2519" w:type="dxa"/>
                  <w:vAlign w:val="center"/>
                </w:tcPr>
                <w:p w:rsidR="00F70DA0" w:rsidRPr="002B5C26" w:rsidRDefault="00F70DA0" w:rsidP="00F70DA0">
                  <w:pPr>
                    <w:pStyle w:val="Sansinterligne"/>
                    <w:jc w:val="center"/>
                    <w:rPr>
                      <w:rFonts w:ascii="Arial" w:hAnsi="Arial" w:cs="Arial"/>
                      <w:b/>
                      <w:sz w:val="24"/>
                      <w:szCs w:val="24"/>
                    </w:rPr>
                  </w:pPr>
                  <w:r w:rsidRPr="002B5C26">
                    <w:rPr>
                      <w:rFonts w:ascii="Arial" w:hAnsi="Arial" w:cs="Arial"/>
                      <w:b/>
                      <w:sz w:val="24"/>
                      <w:szCs w:val="24"/>
                    </w:rPr>
                    <w:t>Nombre de jeux vendus</w:t>
                  </w:r>
                </w:p>
              </w:tc>
              <w:tc>
                <w:tcPr>
                  <w:tcW w:w="1125"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1</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3</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5</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10</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15</w:t>
                  </w:r>
                </w:p>
              </w:tc>
            </w:tr>
            <w:tr w:rsidR="00F70DA0" w:rsidTr="00CA32BB">
              <w:tc>
                <w:tcPr>
                  <w:tcW w:w="2519" w:type="dxa"/>
                  <w:vAlign w:val="center"/>
                </w:tcPr>
                <w:p w:rsidR="00F70DA0" w:rsidRPr="002B5C26" w:rsidRDefault="00F70DA0" w:rsidP="00F70DA0">
                  <w:pPr>
                    <w:pStyle w:val="Sansinterligne"/>
                    <w:jc w:val="center"/>
                    <w:rPr>
                      <w:rFonts w:ascii="Arial" w:hAnsi="Arial" w:cs="Arial"/>
                      <w:b/>
                      <w:sz w:val="24"/>
                      <w:szCs w:val="24"/>
                    </w:rPr>
                  </w:pPr>
                  <w:r w:rsidRPr="002B5C26">
                    <w:rPr>
                      <w:rFonts w:ascii="Arial" w:hAnsi="Arial" w:cs="Arial"/>
                      <w:b/>
                      <w:sz w:val="24"/>
                      <w:szCs w:val="24"/>
                    </w:rPr>
                    <w:t>Montant d’argent accumulé ($)</w:t>
                  </w:r>
                </w:p>
              </w:tc>
              <w:tc>
                <w:tcPr>
                  <w:tcW w:w="1125"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-4</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8</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20</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50</w:t>
                  </w:r>
                </w:p>
              </w:tc>
              <w:tc>
                <w:tcPr>
                  <w:tcW w:w="1126" w:type="dxa"/>
                  <w:vAlign w:val="center"/>
                </w:tcPr>
                <w:p w:rsidR="00F70DA0" w:rsidRDefault="00F70DA0" w:rsidP="00F70DA0">
                  <w:pPr>
                    <w:pStyle w:val="Sansinterligne"/>
                    <w:jc w:val="center"/>
                    <w:rPr>
                      <w:rFonts w:ascii="Arial" w:hAnsi="Arial" w:cs="Arial"/>
                      <w:sz w:val="24"/>
                      <w:szCs w:val="24"/>
                    </w:rPr>
                  </w:pPr>
                  <w:r>
                    <w:rPr>
                      <w:rFonts w:ascii="Arial" w:hAnsi="Arial" w:cs="Arial"/>
                      <w:sz w:val="24"/>
                      <w:szCs w:val="24"/>
                    </w:rPr>
                    <w:t>80</w:t>
                  </w:r>
                </w:p>
              </w:tc>
            </w:tr>
          </w:tbl>
          <w:p w:rsidR="00F70DA0" w:rsidRDefault="00F70DA0" w:rsidP="00F70DA0">
            <w:pPr>
              <w:pStyle w:val="Sansinterligne"/>
              <w:jc w:val="both"/>
              <w:rPr>
                <w:rFonts w:ascii="Arial" w:hAnsi="Arial" w:cs="Arial"/>
                <w:sz w:val="24"/>
                <w:szCs w:val="24"/>
              </w:rPr>
            </w:pPr>
          </w:p>
        </w:tc>
      </w:tr>
      <w:tr w:rsidR="00F70DA0" w:rsidTr="004E274B">
        <w:trPr>
          <w:trHeight w:val="6123"/>
        </w:trPr>
        <w:tc>
          <w:tcPr>
            <w:tcW w:w="8780" w:type="dxa"/>
          </w:tcPr>
          <w:p w:rsidR="00F70DA0" w:rsidRDefault="00F70DA0" w:rsidP="00F70DA0">
            <w:pPr>
              <w:pStyle w:val="Sansinterligne"/>
              <w:numPr>
                <w:ilvl w:val="0"/>
                <w:numId w:val="6"/>
              </w:numPr>
              <w:jc w:val="both"/>
              <w:rPr>
                <w:rFonts w:ascii="Arial" w:hAnsi="Arial" w:cs="Arial"/>
                <w:sz w:val="24"/>
                <w:szCs w:val="24"/>
              </w:rPr>
            </w:pPr>
            <w:r>
              <w:rPr>
                <w:rFonts w:ascii="Arial" w:hAnsi="Arial" w:cs="Arial"/>
                <w:sz w:val="24"/>
                <w:szCs w:val="24"/>
              </w:rPr>
              <w:lastRenderedPageBreak/>
              <w:t>Réduis les expressions algébriques suivantes.</w:t>
            </w:r>
          </w:p>
          <w:p w:rsidR="00F70DA0" w:rsidRDefault="00F70DA0" w:rsidP="00F70DA0">
            <w:pPr>
              <w:pStyle w:val="Sansinterligne"/>
              <w:jc w:val="both"/>
              <w:rPr>
                <w:rFonts w:ascii="Arial" w:hAnsi="Arial" w:cs="Arial"/>
                <w:sz w:val="24"/>
                <w:szCs w:val="24"/>
              </w:rPr>
            </w:pPr>
          </w:p>
          <w:p w:rsidR="00F70DA0" w:rsidRPr="002B5C26" w:rsidRDefault="00F70DA0" w:rsidP="00F70DA0">
            <w:pPr>
              <w:pStyle w:val="Sansinterligne"/>
              <w:numPr>
                <w:ilvl w:val="0"/>
                <w:numId w:val="3"/>
              </w:numPr>
              <w:jc w:val="both"/>
              <w:rPr>
                <w:rFonts w:ascii="Arial" w:hAnsi="Arial" w:cs="Arial"/>
                <w:sz w:val="24"/>
                <w:szCs w:val="24"/>
                <w:lang w:val="en-CA"/>
              </w:rPr>
            </w:pPr>
            <m:oMath>
              <m:r>
                <w:rPr>
                  <w:rFonts w:ascii="Cambria Math" w:hAnsi="Cambria Math" w:cs="Arial"/>
                  <w:sz w:val="24"/>
                  <w:szCs w:val="24"/>
                  <w:lang w:val="en-CA"/>
                </w:rPr>
                <m:t>3</m:t>
              </m:r>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lang w:val="en-CA"/>
                    </w:rPr>
                    <m:t>2</m:t>
                  </m:r>
                </m:sup>
              </m:sSup>
              <m:r>
                <w:rPr>
                  <w:rFonts w:ascii="Cambria Math" w:hAnsi="Cambria Math" w:cs="Arial"/>
                  <w:sz w:val="24"/>
                  <w:szCs w:val="24"/>
                </w:rPr>
                <m:t>b</m:t>
              </m:r>
              <m:r>
                <w:rPr>
                  <w:rFonts w:ascii="Cambria Math" w:hAnsi="Cambria Math" w:cs="Arial"/>
                  <w:sz w:val="24"/>
                  <w:szCs w:val="24"/>
                  <w:lang w:val="en-CA"/>
                </w:rPr>
                <m:t>+</m:t>
              </m:r>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lang w:val="en-CA"/>
                    </w:rPr>
                    <m:t>2</m:t>
                  </m:r>
                </m:sup>
              </m:sSup>
              <m:r>
                <w:rPr>
                  <w:rFonts w:ascii="Cambria Math" w:hAnsi="Cambria Math" w:cs="Arial"/>
                  <w:sz w:val="24"/>
                  <w:szCs w:val="24"/>
                </w:rPr>
                <m:t>b</m:t>
              </m:r>
              <m:r>
                <w:rPr>
                  <w:rFonts w:ascii="Cambria Math" w:hAnsi="Cambria Math" w:cs="Arial"/>
                  <w:sz w:val="24"/>
                  <w:szCs w:val="24"/>
                  <w:lang w:val="en-CA"/>
                </w:rPr>
                <m:t>-18</m:t>
              </m:r>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lang w:val="en-CA"/>
                    </w:rPr>
                    <m:t>2</m:t>
                  </m:r>
                </m:sup>
              </m:sSup>
              <m:r>
                <w:rPr>
                  <w:rFonts w:ascii="Cambria Math" w:hAnsi="Cambria Math" w:cs="Arial"/>
                  <w:sz w:val="24"/>
                  <w:szCs w:val="24"/>
                </w:rPr>
                <m:t>b</m:t>
              </m:r>
              <m:r>
                <w:rPr>
                  <w:rFonts w:ascii="Cambria Math" w:hAnsi="Cambria Math" w:cs="Arial"/>
                  <w:sz w:val="24"/>
                  <w:szCs w:val="24"/>
                  <w:lang w:val="en-CA"/>
                </w:rPr>
                <m:t>+9</m:t>
              </m:r>
              <m:r>
                <w:rPr>
                  <w:rFonts w:ascii="Cambria Math" w:hAnsi="Cambria Math" w:cs="Arial"/>
                  <w:sz w:val="24"/>
                  <w:szCs w:val="24"/>
                </w:rPr>
                <m:t>a</m:t>
              </m:r>
              <m:sSup>
                <m:sSupPr>
                  <m:ctrlPr>
                    <w:rPr>
                      <w:rFonts w:ascii="Cambria Math" w:hAnsi="Cambria Math" w:cs="Arial"/>
                      <w:i/>
                      <w:sz w:val="24"/>
                      <w:szCs w:val="24"/>
                    </w:rPr>
                  </m:ctrlPr>
                </m:sSupPr>
                <m:e>
                  <m:r>
                    <w:rPr>
                      <w:rFonts w:ascii="Cambria Math" w:hAnsi="Cambria Math" w:cs="Arial"/>
                      <w:sz w:val="24"/>
                      <w:szCs w:val="24"/>
                    </w:rPr>
                    <m:t>b</m:t>
                  </m:r>
                </m:e>
                <m:sup>
                  <m:r>
                    <w:rPr>
                      <w:rFonts w:ascii="Cambria Math" w:hAnsi="Cambria Math" w:cs="Arial"/>
                      <w:sz w:val="24"/>
                      <w:szCs w:val="24"/>
                      <w:lang w:val="en-CA"/>
                    </w:rPr>
                    <m:t>2</m:t>
                  </m:r>
                </m:sup>
              </m:sSup>
            </m:oMath>
            <w:r w:rsidRPr="002B5C26">
              <w:rPr>
                <w:rFonts w:ascii="Arial" w:eastAsiaTheme="minorEastAsia" w:hAnsi="Arial" w:cs="Arial"/>
                <w:sz w:val="24"/>
                <w:szCs w:val="24"/>
                <w:lang w:val="en-CA"/>
              </w:rPr>
              <w:t xml:space="preserve"> </w:t>
            </w:r>
            <w:r w:rsidRPr="002B5C26">
              <w:rPr>
                <w:rFonts w:ascii="Arial" w:eastAsiaTheme="minorEastAsia" w:hAnsi="Arial" w:cs="Arial"/>
                <w:sz w:val="24"/>
                <w:szCs w:val="24"/>
                <w:lang w:val="en-CA"/>
              </w:rPr>
              <w:tab/>
            </w:r>
            <w:r w:rsidRPr="002B5C26">
              <w:rPr>
                <w:rFonts w:ascii="Arial" w:eastAsiaTheme="minorEastAsia" w:hAnsi="Arial" w:cs="Arial"/>
                <w:sz w:val="24"/>
                <w:szCs w:val="24"/>
                <w:lang w:val="en-CA"/>
              </w:rPr>
              <w:tab/>
              <w:t xml:space="preserve">b) </w:t>
            </w:r>
            <m:oMath>
              <m:r>
                <w:rPr>
                  <w:rFonts w:ascii="Cambria Math" w:eastAsiaTheme="minorEastAsia" w:hAnsi="Cambria Math" w:cs="Arial"/>
                  <w:sz w:val="24"/>
                  <w:szCs w:val="24"/>
                </w:rPr>
                <m:t>c</m:t>
              </m:r>
              <m:r>
                <w:rPr>
                  <w:rFonts w:ascii="Cambria Math" w:eastAsiaTheme="minorEastAsia" w:hAnsi="Cambria Math" w:cs="Arial"/>
                  <w:sz w:val="24"/>
                  <w:szCs w:val="24"/>
                  <w:lang w:val="en-CA"/>
                </w:rPr>
                <m:t>+2</m:t>
              </m:r>
              <m:r>
                <w:rPr>
                  <w:rFonts w:ascii="Cambria Math" w:eastAsiaTheme="minorEastAsia" w:hAnsi="Cambria Math" w:cs="Arial"/>
                  <w:sz w:val="24"/>
                  <w:szCs w:val="24"/>
                </w:rPr>
                <m:t>b</m:t>
              </m:r>
              <m:r>
                <w:rPr>
                  <w:rFonts w:ascii="Cambria Math" w:eastAsiaTheme="minorEastAsia" w:hAnsi="Cambria Math" w:cs="Arial"/>
                  <w:sz w:val="24"/>
                  <w:szCs w:val="24"/>
                  <w:lang w:val="en-CA"/>
                </w:rPr>
                <m:t>-2</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b</m:t>
                  </m:r>
                </m:e>
                <m:sup>
                  <m:r>
                    <w:rPr>
                      <w:rFonts w:ascii="Cambria Math" w:eastAsiaTheme="minorEastAsia" w:hAnsi="Cambria Math" w:cs="Arial"/>
                      <w:sz w:val="24"/>
                      <w:szCs w:val="24"/>
                      <w:lang w:val="en-CA"/>
                    </w:rPr>
                    <m:t>2</m:t>
                  </m:r>
                </m:sup>
              </m:sSup>
              <m:r>
                <w:rPr>
                  <w:rFonts w:ascii="Cambria Math" w:eastAsiaTheme="minorEastAsia" w:hAnsi="Cambria Math" w:cs="Arial"/>
                  <w:sz w:val="24"/>
                  <w:szCs w:val="24"/>
                  <w:lang w:val="en-CA"/>
                </w:rPr>
                <m:t>-3</m:t>
              </m:r>
              <m:r>
                <w:rPr>
                  <w:rFonts w:ascii="Cambria Math" w:eastAsiaTheme="minorEastAsia" w:hAnsi="Cambria Math" w:cs="Arial"/>
                  <w:sz w:val="24"/>
                  <w:szCs w:val="24"/>
                </w:rPr>
                <m:t>b</m:t>
              </m:r>
              <m:r>
                <w:rPr>
                  <w:rFonts w:ascii="Cambria Math" w:eastAsiaTheme="minorEastAsia" w:hAnsi="Cambria Math" w:cs="Arial"/>
                  <w:sz w:val="24"/>
                  <w:szCs w:val="24"/>
                  <w:lang w:val="en-CA"/>
                </w:rPr>
                <m:t>+4</m:t>
              </m:r>
              <m:r>
                <w:rPr>
                  <w:rFonts w:ascii="Cambria Math" w:eastAsiaTheme="minorEastAsia" w:hAnsi="Cambria Math" w:cs="Arial"/>
                  <w:sz w:val="24"/>
                  <w:szCs w:val="24"/>
                </w:rPr>
                <m:t>c</m:t>
              </m:r>
            </m:oMath>
            <w:r w:rsidRPr="002B5C26">
              <w:rPr>
                <w:rFonts w:ascii="Arial" w:eastAsiaTheme="minorEastAsia" w:hAnsi="Arial" w:cs="Arial"/>
                <w:sz w:val="24"/>
                <w:szCs w:val="24"/>
                <w:lang w:val="en-CA"/>
              </w:rPr>
              <w:t xml:space="preserve"> </w:t>
            </w: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Default="00F70DA0" w:rsidP="00F70DA0">
            <w:pPr>
              <w:pStyle w:val="Sansinterligne"/>
              <w:jc w:val="both"/>
              <w:rPr>
                <w:rFonts w:ascii="Arial" w:hAnsi="Arial" w:cs="Arial"/>
                <w:sz w:val="24"/>
                <w:szCs w:val="24"/>
              </w:rPr>
            </w:pPr>
            <w:r>
              <w:rPr>
                <w:rFonts w:ascii="Arial" w:hAnsi="Arial" w:cs="Arial"/>
                <w:sz w:val="24"/>
                <w:szCs w:val="24"/>
              </w:rPr>
              <w:t>Trouve la valeur de l’expression algébrique suivante si x = -3.</w:t>
            </w:r>
          </w:p>
          <w:p w:rsidR="00F70DA0" w:rsidRDefault="00F70DA0" w:rsidP="00F70DA0">
            <w:pPr>
              <w:pStyle w:val="Sansinterligne"/>
              <w:jc w:val="both"/>
              <w:rPr>
                <w:rFonts w:ascii="Arial" w:hAnsi="Arial" w:cs="Arial"/>
                <w:sz w:val="24"/>
                <w:szCs w:val="24"/>
              </w:rPr>
            </w:pPr>
          </w:p>
          <w:p w:rsidR="00F70DA0" w:rsidRDefault="00935D76" w:rsidP="00F70DA0">
            <w:pPr>
              <w:pStyle w:val="Sansinterligne"/>
              <w:ind w:left="720"/>
              <w:jc w:val="both"/>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+12x</m:t>
                </m:r>
              </m:oMath>
            </m:oMathPara>
          </w:p>
        </w:tc>
      </w:tr>
      <w:tr w:rsidR="00F70DA0" w:rsidTr="004E274B">
        <w:trPr>
          <w:trHeight w:val="6123"/>
        </w:trPr>
        <w:tc>
          <w:tcPr>
            <w:tcW w:w="8780" w:type="dxa"/>
          </w:tcPr>
          <w:p w:rsidR="00F70DA0" w:rsidRDefault="00F70DA0" w:rsidP="00F70DA0">
            <w:pPr>
              <w:pStyle w:val="Sansinterligne"/>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Réduis les expressions algébriques suivantes.</w:t>
            </w:r>
          </w:p>
          <w:p w:rsidR="00F70DA0" w:rsidRDefault="00F70DA0" w:rsidP="00F70DA0">
            <w:pPr>
              <w:pStyle w:val="Sansinterligne"/>
              <w:jc w:val="both"/>
              <w:rPr>
                <w:rFonts w:ascii="Arial" w:hAnsi="Arial" w:cs="Arial"/>
                <w:sz w:val="24"/>
                <w:szCs w:val="24"/>
              </w:rPr>
            </w:pPr>
          </w:p>
          <w:p w:rsidR="00F70DA0" w:rsidRPr="002B5C26" w:rsidRDefault="00F70DA0" w:rsidP="00F70DA0">
            <w:pPr>
              <w:pStyle w:val="Sansinterligne"/>
              <w:numPr>
                <w:ilvl w:val="0"/>
                <w:numId w:val="3"/>
              </w:numPr>
              <w:jc w:val="both"/>
              <w:rPr>
                <w:rFonts w:ascii="Arial" w:hAnsi="Arial" w:cs="Arial"/>
                <w:sz w:val="24"/>
                <w:szCs w:val="24"/>
                <w:lang w:val="en-CA"/>
              </w:rPr>
            </w:pPr>
            <m:oMath>
              <m:r>
                <w:rPr>
                  <w:rFonts w:ascii="Cambria Math" w:hAnsi="Cambria Math" w:cs="Arial"/>
                  <w:sz w:val="24"/>
                  <w:szCs w:val="24"/>
                  <w:lang w:val="en-CA"/>
                </w:rPr>
                <m:t>3</m:t>
              </m:r>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lang w:val="en-CA"/>
                    </w:rPr>
                    <m:t>2</m:t>
                  </m:r>
                </m:sup>
              </m:sSup>
              <m:r>
                <w:rPr>
                  <w:rFonts w:ascii="Cambria Math" w:hAnsi="Cambria Math" w:cs="Arial"/>
                  <w:sz w:val="24"/>
                  <w:szCs w:val="24"/>
                </w:rPr>
                <m:t>b</m:t>
              </m:r>
              <m:r>
                <w:rPr>
                  <w:rFonts w:ascii="Cambria Math" w:hAnsi="Cambria Math" w:cs="Arial"/>
                  <w:sz w:val="24"/>
                  <w:szCs w:val="24"/>
                  <w:lang w:val="en-CA"/>
                </w:rPr>
                <m:t>+</m:t>
              </m:r>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lang w:val="en-CA"/>
                    </w:rPr>
                    <m:t>2</m:t>
                  </m:r>
                </m:sup>
              </m:sSup>
              <m:r>
                <w:rPr>
                  <w:rFonts w:ascii="Cambria Math" w:hAnsi="Cambria Math" w:cs="Arial"/>
                  <w:sz w:val="24"/>
                  <w:szCs w:val="24"/>
                </w:rPr>
                <m:t>b</m:t>
              </m:r>
              <m:r>
                <w:rPr>
                  <w:rFonts w:ascii="Cambria Math" w:hAnsi="Cambria Math" w:cs="Arial"/>
                  <w:sz w:val="24"/>
                  <w:szCs w:val="24"/>
                  <w:lang w:val="en-CA"/>
                </w:rPr>
                <m:t>-18</m:t>
              </m:r>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lang w:val="en-CA"/>
                    </w:rPr>
                    <m:t>2</m:t>
                  </m:r>
                </m:sup>
              </m:sSup>
              <m:r>
                <w:rPr>
                  <w:rFonts w:ascii="Cambria Math" w:hAnsi="Cambria Math" w:cs="Arial"/>
                  <w:sz w:val="24"/>
                  <w:szCs w:val="24"/>
                </w:rPr>
                <m:t>b</m:t>
              </m:r>
              <m:r>
                <w:rPr>
                  <w:rFonts w:ascii="Cambria Math" w:hAnsi="Cambria Math" w:cs="Arial"/>
                  <w:sz w:val="24"/>
                  <w:szCs w:val="24"/>
                  <w:lang w:val="en-CA"/>
                </w:rPr>
                <m:t>+9</m:t>
              </m:r>
              <m:r>
                <w:rPr>
                  <w:rFonts w:ascii="Cambria Math" w:hAnsi="Cambria Math" w:cs="Arial"/>
                  <w:sz w:val="24"/>
                  <w:szCs w:val="24"/>
                </w:rPr>
                <m:t>a</m:t>
              </m:r>
              <m:sSup>
                <m:sSupPr>
                  <m:ctrlPr>
                    <w:rPr>
                      <w:rFonts w:ascii="Cambria Math" w:hAnsi="Cambria Math" w:cs="Arial"/>
                      <w:i/>
                      <w:sz w:val="24"/>
                      <w:szCs w:val="24"/>
                    </w:rPr>
                  </m:ctrlPr>
                </m:sSupPr>
                <m:e>
                  <m:r>
                    <w:rPr>
                      <w:rFonts w:ascii="Cambria Math" w:hAnsi="Cambria Math" w:cs="Arial"/>
                      <w:sz w:val="24"/>
                      <w:szCs w:val="24"/>
                    </w:rPr>
                    <m:t>b</m:t>
                  </m:r>
                </m:e>
                <m:sup>
                  <m:r>
                    <w:rPr>
                      <w:rFonts w:ascii="Cambria Math" w:hAnsi="Cambria Math" w:cs="Arial"/>
                      <w:sz w:val="24"/>
                      <w:szCs w:val="24"/>
                      <w:lang w:val="en-CA"/>
                    </w:rPr>
                    <m:t>2</m:t>
                  </m:r>
                </m:sup>
              </m:sSup>
            </m:oMath>
            <w:r w:rsidRPr="002B5C26">
              <w:rPr>
                <w:rFonts w:ascii="Arial" w:eastAsiaTheme="minorEastAsia" w:hAnsi="Arial" w:cs="Arial"/>
                <w:sz w:val="24"/>
                <w:szCs w:val="24"/>
                <w:lang w:val="en-CA"/>
              </w:rPr>
              <w:t xml:space="preserve"> </w:t>
            </w:r>
            <w:r w:rsidRPr="002B5C26">
              <w:rPr>
                <w:rFonts w:ascii="Arial" w:eastAsiaTheme="minorEastAsia" w:hAnsi="Arial" w:cs="Arial"/>
                <w:sz w:val="24"/>
                <w:szCs w:val="24"/>
                <w:lang w:val="en-CA"/>
              </w:rPr>
              <w:tab/>
            </w:r>
            <w:r w:rsidRPr="002B5C26">
              <w:rPr>
                <w:rFonts w:ascii="Arial" w:eastAsiaTheme="minorEastAsia" w:hAnsi="Arial" w:cs="Arial"/>
                <w:sz w:val="24"/>
                <w:szCs w:val="24"/>
                <w:lang w:val="en-CA"/>
              </w:rPr>
              <w:tab/>
              <w:t xml:space="preserve">b) </w:t>
            </w:r>
            <m:oMath>
              <m:r>
                <w:rPr>
                  <w:rFonts w:ascii="Cambria Math" w:eastAsiaTheme="minorEastAsia" w:hAnsi="Cambria Math" w:cs="Arial"/>
                  <w:sz w:val="24"/>
                  <w:szCs w:val="24"/>
                </w:rPr>
                <m:t>c</m:t>
              </m:r>
              <m:r>
                <w:rPr>
                  <w:rFonts w:ascii="Cambria Math" w:eastAsiaTheme="minorEastAsia" w:hAnsi="Cambria Math" w:cs="Arial"/>
                  <w:sz w:val="24"/>
                  <w:szCs w:val="24"/>
                  <w:lang w:val="en-CA"/>
                </w:rPr>
                <m:t>+2</m:t>
              </m:r>
              <m:r>
                <w:rPr>
                  <w:rFonts w:ascii="Cambria Math" w:eastAsiaTheme="minorEastAsia" w:hAnsi="Cambria Math" w:cs="Arial"/>
                  <w:sz w:val="24"/>
                  <w:szCs w:val="24"/>
                </w:rPr>
                <m:t>b</m:t>
              </m:r>
              <m:r>
                <w:rPr>
                  <w:rFonts w:ascii="Cambria Math" w:eastAsiaTheme="minorEastAsia" w:hAnsi="Cambria Math" w:cs="Arial"/>
                  <w:sz w:val="24"/>
                  <w:szCs w:val="24"/>
                  <w:lang w:val="en-CA"/>
                </w:rPr>
                <m:t>-2</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b</m:t>
                  </m:r>
                </m:e>
                <m:sup>
                  <m:r>
                    <w:rPr>
                      <w:rFonts w:ascii="Cambria Math" w:eastAsiaTheme="minorEastAsia" w:hAnsi="Cambria Math" w:cs="Arial"/>
                      <w:sz w:val="24"/>
                      <w:szCs w:val="24"/>
                      <w:lang w:val="en-CA"/>
                    </w:rPr>
                    <m:t>2</m:t>
                  </m:r>
                </m:sup>
              </m:sSup>
              <m:r>
                <w:rPr>
                  <w:rFonts w:ascii="Cambria Math" w:eastAsiaTheme="minorEastAsia" w:hAnsi="Cambria Math" w:cs="Arial"/>
                  <w:sz w:val="24"/>
                  <w:szCs w:val="24"/>
                  <w:lang w:val="en-CA"/>
                </w:rPr>
                <m:t>-3</m:t>
              </m:r>
              <m:r>
                <w:rPr>
                  <w:rFonts w:ascii="Cambria Math" w:eastAsiaTheme="minorEastAsia" w:hAnsi="Cambria Math" w:cs="Arial"/>
                  <w:sz w:val="24"/>
                  <w:szCs w:val="24"/>
                </w:rPr>
                <m:t>b</m:t>
              </m:r>
              <m:r>
                <w:rPr>
                  <w:rFonts w:ascii="Cambria Math" w:eastAsiaTheme="minorEastAsia" w:hAnsi="Cambria Math" w:cs="Arial"/>
                  <w:sz w:val="24"/>
                  <w:szCs w:val="24"/>
                  <w:lang w:val="en-CA"/>
                </w:rPr>
                <m:t>+4</m:t>
              </m:r>
              <m:r>
                <w:rPr>
                  <w:rFonts w:ascii="Cambria Math" w:eastAsiaTheme="minorEastAsia" w:hAnsi="Cambria Math" w:cs="Arial"/>
                  <w:sz w:val="24"/>
                  <w:szCs w:val="24"/>
                </w:rPr>
                <m:t>c</m:t>
              </m:r>
            </m:oMath>
            <w:r w:rsidRPr="002B5C26">
              <w:rPr>
                <w:rFonts w:ascii="Arial" w:eastAsiaTheme="minorEastAsia" w:hAnsi="Arial" w:cs="Arial"/>
                <w:sz w:val="24"/>
                <w:szCs w:val="24"/>
                <w:lang w:val="en-CA"/>
              </w:rPr>
              <w:t xml:space="preserve"> </w:t>
            </w: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Pr="00935D76" w:rsidRDefault="00F70DA0" w:rsidP="00F70DA0">
            <w:pPr>
              <w:pStyle w:val="Sansinterligne"/>
              <w:jc w:val="both"/>
              <w:rPr>
                <w:rFonts w:ascii="Arial" w:hAnsi="Arial" w:cs="Arial"/>
                <w:sz w:val="24"/>
                <w:szCs w:val="24"/>
                <w:lang w:val="en-CA"/>
              </w:rPr>
            </w:pPr>
          </w:p>
          <w:p w:rsidR="00F70DA0" w:rsidRDefault="00F70DA0" w:rsidP="00F70DA0">
            <w:pPr>
              <w:pStyle w:val="Sansinterligne"/>
              <w:jc w:val="both"/>
              <w:rPr>
                <w:rFonts w:ascii="Arial" w:hAnsi="Arial" w:cs="Arial"/>
                <w:sz w:val="24"/>
                <w:szCs w:val="24"/>
              </w:rPr>
            </w:pPr>
            <w:r>
              <w:rPr>
                <w:rFonts w:ascii="Arial" w:hAnsi="Arial" w:cs="Arial"/>
                <w:sz w:val="24"/>
                <w:szCs w:val="24"/>
              </w:rPr>
              <w:t>Trouve la valeur de l’expression algébrique suivante si x = -3.</w:t>
            </w:r>
          </w:p>
          <w:p w:rsidR="00F70DA0" w:rsidRDefault="00F70DA0" w:rsidP="00F70DA0">
            <w:pPr>
              <w:pStyle w:val="Sansinterligne"/>
              <w:jc w:val="both"/>
              <w:rPr>
                <w:rFonts w:ascii="Arial" w:hAnsi="Arial" w:cs="Arial"/>
                <w:sz w:val="24"/>
                <w:szCs w:val="24"/>
              </w:rPr>
            </w:pPr>
          </w:p>
          <w:p w:rsidR="00F70DA0" w:rsidRDefault="00935D76" w:rsidP="00F70DA0">
            <w:pPr>
              <w:pStyle w:val="Sansinterligne"/>
              <w:ind w:left="360"/>
              <w:jc w:val="both"/>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+12x</m:t>
                </m:r>
              </m:oMath>
            </m:oMathPara>
          </w:p>
        </w:tc>
      </w:tr>
      <w:tr w:rsidR="00F70DA0" w:rsidTr="004E274B">
        <w:trPr>
          <w:trHeight w:val="6123"/>
        </w:trPr>
        <w:tc>
          <w:tcPr>
            <w:tcW w:w="8780" w:type="dxa"/>
          </w:tcPr>
          <w:p w:rsidR="00F70DA0" w:rsidRDefault="00935D76" w:rsidP="00F70DA0">
            <w:pPr>
              <w:pStyle w:val="Sansinterligne"/>
              <w:numPr>
                <w:ilvl w:val="0"/>
                <w:numId w:val="6"/>
              </w:numPr>
              <w:jc w:val="both"/>
              <w:rPr>
                <w:rFonts w:ascii="Arial" w:hAnsi="Arial" w:cs="Arial"/>
                <w:sz w:val="24"/>
                <w:szCs w:val="24"/>
              </w:rPr>
            </w:pPr>
            <w:r>
              <w:rPr>
                <w:rFonts w:ascii="Arial" w:hAnsi="Arial" w:cs="Arial"/>
                <w:sz w:val="24"/>
                <w:szCs w:val="24"/>
              </w:rPr>
              <w:lastRenderedPageBreak/>
              <w:t xml:space="preserve">Calcule l’aire de cette figure. </w:t>
            </w:r>
          </w:p>
          <w:p w:rsidR="00935D76" w:rsidRDefault="00935D76" w:rsidP="00935D76">
            <w:pPr>
              <w:pStyle w:val="Sansinterligne"/>
              <w:jc w:val="both"/>
              <w:rPr>
                <w:rFonts w:ascii="Arial" w:hAnsi="Arial" w:cs="Arial"/>
                <w:sz w:val="24"/>
                <w:szCs w:val="24"/>
              </w:rPr>
            </w:pPr>
          </w:p>
          <w:p w:rsidR="00935D76" w:rsidRDefault="00935D76" w:rsidP="00935D76">
            <w:pPr>
              <w:pStyle w:val="Sansinterligne"/>
              <w:jc w:val="center"/>
              <w:rPr>
                <w:rFonts w:ascii="Arial" w:hAnsi="Arial" w:cs="Arial"/>
                <w:sz w:val="24"/>
                <w:szCs w:val="24"/>
              </w:rPr>
            </w:pPr>
            <w:r>
              <w:rPr>
                <w:noProof/>
                <w:lang w:eastAsia="fr-CA"/>
              </w:rPr>
              <w:drawing>
                <wp:inline distT="0" distB="0" distL="0" distR="0" wp14:anchorId="34E44005" wp14:editId="3378CDE5">
                  <wp:extent cx="3686175" cy="22098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86175" cy="2209800"/>
                          </a:xfrm>
                          <a:prstGeom prst="rect">
                            <a:avLst/>
                          </a:prstGeom>
                        </pic:spPr>
                      </pic:pic>
                    </a:graphicData>
                  </a:graphic>
                </wp:inline>
              </w:drawing>
            </w:r>
          </w:p>
        </w:tc>
      </w:tr>
      <w:tr w:rsidR="00F70DA0" w:rsidTr="004E274B">
        <w:trPr>
          <w:trHeight w:val="6123"/>
        </w:trPr>
        <w:tc>
          <w:tcPr>
            <w:tcW w:w="8780" w:type="dxa"/>
          </w:tcPr>
          <w:p w:rsidR="00935D76" w:rsidRDefault="00935D76" w:rsidP="00935D76">
            <w:pPr>
              <w:pStyle w:val="Sansinterligne"/>
              <w:jc w:val="both"/>
              <w:rPr>
                <w:rFonts w:ascii="Arial" w:hAnsi="Arial" w:cs="Arial"/>
                <w:sz w:val="24"/>
                <w:szCs w:val="24"/>
              </w:rPr>
            </w:pPr>
            <w:r>
              <w:rPr>
                <w:rFonts w:ascii="Arial" w:hAnsi="Arial" w:cs="Arial"/>
                <w:sz w:val="24"/>
                <w:szCs w:val="24"/>
              </w:rPr>
              <w:t xml:space="preserve">6- </w:t>
            </w:r>
            <w:r>
              <w:rPr>
                <w:rFonts w:ascii="Arial" w:hAnsi="Arial" w:cs="Arial"/>
                <w:sz w:val="24"/>
                <w:szCs w:val="24"/>
              </w:rPr>
              <w:t xml:space="preserve">Calcule l’aire de cette figure. </w:t>
            </w:r>
          </w:p>
          <w:p w:rsidR="00935D76" w:rsidRDefault="00935D76" w:rsidP="00935D76">
            <w:pPr>
              <w:pStyle w:val="Sansinterligne"/>
              <w:jc w:val="both"/>
              <w:rPr>
                <w:rFonts w:ascii="Arial" w:hAnsi="Arial" w:cs="Arial"/>
                <w:sz w:val="24"/>
                <w:szCs w:val="24"/>
              </w:rPr>
            </w:pPr>
          </w:p>
          <w:p w:rsidR="00F70DA0" w:rsidRDefault="00935D76" w:rsidP="00935D76">
            <w:pPr>
              <w:pStyle w:val="Sansinterligne"/>
              <w:jc w:val="center"/>
              <w:rPr>
                <w:rFonts w:ascii="Arial" w:hAnsi="Arial" w:cs="Arial"/>
                <w:sz w:val="24"/>
                <w:szCs w:val="24"/>
              </w:rPr>
            </w:pPr>
            <w:r>
              <w:rPr>
                <w:noProof/>
                <w:lang w:eastAsia="fr-CA"/>
              </w:rPr>
              <w:drawing>
                <wp:inline distT="0" distB="0" distL="0" distR="0" wp14:anchorId="0C872A95" wp14:editId="38794B1B">
                  <wp:extent cx="3686175" cy="22098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86175" cy="2209800"/>
                          </a:xfrm>
                          <a:prstGeom prst="rect">
                            <a:avLst/>
                          </a:prstGeom>
                        </pic:spPr>
                      </pic:pic>
                    </a:graphicData>
                  </a:graphic>
                </wp:inline>
              </w:drawing>
            </w:r>
            <w:bookmarkStart w:id="0" w:name="_GoBack"/>
            <w:bookmarkEnd w:id="0"/>
          </w:p>
        </w:tc>
      </w:tr>
    </w:tbl>
    <w:p w:rsidR="002B5C26" w:rsidRPr="00935D76" w:rsidRDefault="002B5C26" w:rsidP="00E6108B">
      <w:pPr>
        <w:pStyle w:val="Sansinterligne"/>
        <w:jc w:val="both"/>
        <w:rPr>
          <w:rFonts w:ascii="Arial" w:hAnsi="Arial" w:cs="Arial"/>
          <w:sz w:val="24"/>
          <w:szCs w:val="24"/>
        </w:rPr>
      </w:pPr>
    </w:p>
    <w:sectPr w:rsidR="002B5C26" w:rsidRPr="00935D76" w:rsidSect="00BC67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4E6"/>
    <w:multiLevelType w:val="hybridMultilevel"/>
    <w:tmpl w:val="1B2AA03E"/>
    <w:lvl w:ilvl="0" w:tplc="8BE663F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1CC5203"/>
    <w:multiLevelType w:val="hybridMultilevel"/>
    <w:tmpl w:val="E6BE96D8"/>
    <w:lvl w:ilvl="0" w:tplc="CB96E8A2">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F41076D"/>
    <w:multiLevelType w:val="hybridMultilevel"/>
    <w:tmpl w:val="298C297C"/>
    <w:lvl w:ilvl="0" w:tplc="CB96E8A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68F439D"/>
    <w:multiLevelType w:val="hybridMultilevel"/>
    <w:tmpl w:val="1BCE3736"/>
    <w:lvl w:ilvl="0" w:tplc="CB96E8A2">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F9C05F8"/>
    <w:multiLevelType w:val="hybridMultilevel"/>
    <w:tmpl w:val="F368A672"/>
    <w:lvl w:ilvl="0" w:tplc="CB96E8A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4B827A6"/>
    <w:multiLevelType w:val="hybridMultilevel"/>
    <w:tmpl w:val="65028E7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58C5C06"/>
    <w:multiLevelType w:val="hybridMultilevel"/>
    <w:tmpl w:val="E6BE96D8"/>
    <w:lvl w:ilvl="0" w:tplc="CB96E8A2">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7A54F46"/>
    <w:multiLevelType w:val="hybridMultilevel"/>
    <w:tmpl w:val="F368A672"/>
    <w:lvl w:ilvl="0" w:tplc="CB96E8A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57"/>
    <w:rsid w:val="000013D0"/>
    <w:rsid w:val="00004978"/>
    <w:rsid w:val="000069D9"/>
    <w:rsid w:val="000151F3"/>
    <w:rsid w:val="00020CC8"/>
    <w:rsid w:val="00021366"/>
    <w:rsid w:val="0002289E"/>
    <w:rsid w:val="00023E22"/>
    <w:rsid w:val="00025616"/>
    <w:rsid w:val="00025EA3"/>
    <w:rsid w:val="000307FE"/>
    <w:rsid w:val="00031BCA"/>
    <w:rsid w:val="00034373"/>
    <w:rsid w:val="0003606E"/>
    <w:rsid w:val="0003629A"/>
    <w:rsid w:val="0003698A"/>
    <w:rsid w:val="000371E3"/>
    <w:rsid w:val="00046199"/>
    <w:rsid w:val="00046988"/>
    <w:rsid w:val="000474A9"/>
    <w:rsid w:val="000520EB"/>
    <w:rsid w:val="000540DB"/>
    <w:rsid w:val="000620B6"/>
    <w:rsid w:val="00067494"/>
    <w:rsid w:val="00074CE8"/>
    <w:rsid w:val="00082444"/>
    <w:rsid w:val="00085B1C"/>
    <w:rsid w:val="00091FAD"/>
    <w:rsid w:val="000930AA"/>
    <w:rsid w:val="00094437"/>
    <w:rsid w:val="000970B5"/>
    <w:rsid w:val="000A0772"/>
    <w:rsid w:val="000A086D"/>
    <w:rsid w:val="000A08CA"/>
    <w:rsid w:val="000A167E"/>
    <w:rsid w:val="000B182B"/>
    <w:rsid w:val="000B18B2"/>
    <w:rsid w:val="000B766F"/>
    <w:rsid w:val="000B7F23"/>
    <w:rsid w:val="000C14F1"/>
    <w:rsid w:val="000C630A"/>
    <w:rsid w:val="000C769E"/>
    <w:rsid w:val="000D0512"/>
    <w:rsid w:val="000D4E0E"/>
    <w:rsid w:val="000D535C"/>
    <w:rsid w:val="000D6225"/>
    <w:rsid w:val="000D7851"/>
    <w:rsid w:val="000E3C86"/>
    <w:rsid w:val="000E4DD1"/>
    <w:rsid w:val="000E779E"/>
    <w:rsid w:val="000F208F"/>
    <w:rsid w:val="000F7D9B"/>
    <w:rsid w:val="00102EB7"/>
    <w:rsid w:val="00103732"/>
    <w:rsid w:val="0010378D"/>
    <w:rsid w:val="00104CA3"/>
    <w:rsid w:val="00107736"/>
    <w:rsid w:val="001077E4"/>
    <w:rsid w:val="00111E4C"/>
    <w:rsid w:val="0011274C"/>
    <w:rsid w:val="00114F2B"/>
    <w:rsid w:val="00116BB5"/>
    <w:rsid w:val="00116CD1"/>
    <w:rsid w:val="00116D85"/>
    <w:rsid w:val="00117B7E"/>
    <w:rsid w:val="00121B74"/>
    <w:rsid w:val="001224EA"/>
    <w:rsid w:val="00122B0B"/>
    <w:rsid w:val="00125952"/>
    <w:rsid w:val="001259D3"/>
    <w:rsid w:val="0012619B"/>
    <w:rsid w:val="0012645F"/>
    <w:rsid w:val="00130879"/>
    <w:rsid w:val="00130BDE"/>
    <w:rsid w:val="001346AA"/>
    <w:rsid w:val="001407B3"/>
    <w:rsid w:val="001409B8"/>
    <w:rsid w:val="00142EAB"/>
    <w:rsid w:val="00144DC7"/>
    <w:rsid w:val="001477A6"/>
    <w:rsid w:val="0015050D"/>
    <w:rsid w:val="001530FC"/>
    <w:rsid w:val="00154A0D"/>
    <w:rsid w:val="00155792"/>
    <w:rsid w:val="0015589C"/>
    <w:rsid w:val="00157CFF"/>
    <w:rsid w:val="0016097D"/>
    <w:rsid w:val="00161704"/>
    <w:rsid w:val="0016272A"/>
    <w:rsid w:val="00163F6A"/>
    <w:rsid w:val="0016481B"/>
    <w:rsid w:val="00171787"/>
    <w:rsid w:val="00177E41"/>
    <w:rsid w:val="00183BB0"/>
    <w:rsid w:val="0019175C"/>
    <w:rsid w:val="0019187A"/>
    <w:rsid w:val="0019302D"/>
    <w:rsid w:val="001A3043"/>
    <w:rsid w:val="001A7140"/>
    <w:rsid w:val="001B0E6A"/>
    <w:rsid w:val="001B2B92"/>
    <w:rsid w:val="001B743F"/>
    <w:rsid w:val="001C03A0"/>
    <w:rsid w:val="001C36C9"/>
    <w:rsid w:val="001C5C72"/>
    <w:rsid w:val="001C6E5D"/>
    <w:rsid w:val="001C7660"/>
    <w:rsid w:val="001D1C35"/>
    <w:rsid w:val="001D2816"/>
    <w:rsid w:val="001D49F5"/>
    <w:rsid w:val="001D5E3E"/>
    <w:rsid w:val="001E6DE5"/>
    <w:rsid w:val="001F41EA"/>
    <w:rsid w:val="002018D7"/>
    <w:rsid w:val="00206644"/>
    <w:rsid w:val="00207EB0"/>
    <w:rsid w:val="00210553"/>
    <w:rsid w:val="00214C29"/>
    <w:rsid w:val="00215812"/>
    <w:rsid w:val="002201AC"/>
    <w:rsid w:val="0022102B"/>
    <w:rsid w:val="00221D6C"/>
    <w:rsid w:val="0022559F"/>
    <w:rsid w:val="00225C4C"/>
    <w:rsid w:val="00233E19"/>
    <w:rsid w:val="0023451F"/>
    <w:rsid w:val="00241446"/>
    <w:rsid w:val="002455E1"/>
    <w:rsid w:val="00245CC4"/>
    <w:rsid w:val="0026077E"/>
    <w:rsid w:val="00260F39"/>
    <w:rsid w:val="00273D95"/>
    <w:rsid w:val="002771CC"/>
    <w:rsid w:val="00277391"/>
    <w:rsid w:val="002773CC"/>
    <w:rsid w:val="0028227C"/>
    <w:rsid w:val="00282EF7"/>
    <w:rsid w:val="00283B3D"/>
    <w:rsid w:val="00284BA9"/>
    <w:rsid w:val="00285B2A"/>
    <w:rsid w:val="00286EB9"/>
    <w:rsid w:val="00291365"/>
    <w:rsid w:val="00294804"/>
    <w:rsid w:val="00296966"/>
    <w:rsid w:val="00297C02"/>
    <w:rsid w:val="002B1983"/>
    <w:rsid w:val="002B5668"/>
    <w:rsid w:val="002B5C26"/>
    <w:rsid w:val="002B5F30"/>
    <w:rsid w:val="002B6558"/>
    <w:rsid w:val="002B6703"/>
    <w:rsid w:val="002B6CB6"/>
    <w:rsid w:val="002B7463"/>
    <w:rsid w:val="002C22B5"/>
    <w:rsid w:val="002D1EE9"/>
    <w:rsid w:val="002D457A"/>
    <w:rsid w:val="002D62F0"/>
    <w:rsid w:val="002E7E3C"/>
    <w:rsid w:val="002F00BB"/>
    <w:rsid w:val="002F1F2B"/>
    <w:rsid w:val="002F2D37"/>
    <w:rsid w:val="002F3706"/>
    <w:rsid w:val="002F526F"/>
    <w:rsid w:val="0030289D"/>
    <w:rsid w:val="00302D55"/>
    <w:rsid w:val="00305623"/>
    <w:rsid w:val="00306674"/>
    <w:rsid w:val="00310D0D"/>
    <w:rsid w:val="003112DA"/>
    <w:rsid w:val="00312AB4"/>
    <w:rsid w:val="00316942"/>
    <w:rsid w:val="003207D5"/>
    <w:rsid w:val="00321322"/>
    <w:rsid w:val="0032166E"/>
    <w:rsid w:val="00323ABC"/>
    <w:rsid w:val="0032475D"/>
    <w:rsid w:val="0032651E"/>
    <w:rsid w:val="00326C18"/>
    <w:rsid w:val="003311CF"/>
    <w:rsid w:val="00332C9F"/>
    <w:rsid w:val="003356F7"/>
    <w:rsid w:val="0033712F"/>
    <w:rsid w:val="00337477"/>
    <w:rsid w:val="003466AA"/>
    <w:rsid w:val="00353717"/>
    <w:rsid w:val="00360AB7"/>
    <w:rsid w:val="00364148"/>
    <w:rsid w:val="00364E12"/>
    <w:rsid w:val="00365A85"/>
    <w:rsid w:val="003672CB"/>
    <w:rsid w:val="00367515"/>
    <w:rsid w:val="00370622"/>
    <w:rsid w:val="00372790"/>
    <w:rsid w:val="00373739"/>
    <w:rsid w:val="0037663B"/>
    <w:rsid w:val="00376B72"/>
    <w:rsid w:val="00386721"/>
    <w:rsid w:val="003923F6"/>
    <w:rsid w:val="00394885"/>
    <w:rsid w:val="00396F27"/>
    <w:rsid w:val="003A1B7F"/>
    <w:rsid w:val="003A6941"/>
    <w:rsid w:val="003B1418"/>
    <w:rsid w:val="003B3BBC"/>
    <w:rsid w:val="003B3F39"/>
    <w:rsid w:val="003B4933"/>
    <w:rsid w:val="003B5377"/>
    <w:rsid w:val="003B6EFB"/>
    <w:rsid w:val="003B77AC"/>
    <w:rsid w:val="003C3D3A"/>
    <w:rsid w:val="003C66F7"/>
    <w:rsid w:val="003D6271"/>
    <w:rsid w:val="003E1C54"/>
    <w:rsid w:val="003F25C0"/>
    <w:rsid w:val="003F7A51"/>
    <w:rsid w:val="00400256"/>
    <w:rsid w:val="00400847"/>
    <w:rsid w:val="00406957"/>
    <w:rsid w:val="00406FF6"/>
    <w:rsid w:val="00411BEF"/>
    <w:rsid w:val="0041283B"/>
    <w:rsid w:val="004137D5"/>
    <w:rsid w:val="004139A4"/>
    <w:rsid w:val="00413E39"/>
    <w:rsid w:val="00422225"/>
    <w:rsid w:val="00423409"/>
    <w:rsid w:val="00425362"/>
    <w:rsid w:val="00427BE7"/>
    <w:rsid w:val="004321F1"/>
    <w:rsid w:val="0043362D"/>
    <w:rsid w:val="004405B4"/>
    <w:rsid w:val="00442F00"/>
    <w:rsid w:val="004453A1"/>
    <w:rsid w:val="004469D5"/>
    <w:rsid w:val="00451588"/>
    <w:rsid w:val="004521EB"/>
    <w:rsid w:val="00452DF1"/>
    <w:rsid w:val="00460B38"/>
    <w:rsid w:val="00461CC5"/>
    <w:rsid w:val="00463A62"/>
    <w:rsid w:val="00470504"/>
    <w:rsid w:val="004744B5"/>
    <w:rsid w:val="0047577D"/>
    <w:rsid w:val="00483889"/>
    <w:rsid w:val="004902AC"/>
    <w:rsid w:val="004945EA"/>
    <w:rsid w:val="00494BD4"/>
    <w:rsid w:val="00496DAF"/>
    <w:rsid w:val="004A0373"/>
    <w:rsid w:val="004A39F7"/>
    <w:rsid w:val="004A4B4C"/>
    <w:rsid w:val="004A7A68"/>
    <w:rsid w:val="004B0AA2"/>
    <w:rsid w:val="004B1CAE"/>
    <w:rsid w:val="004B1D9B"/>
    <w:rsid w:val="004B6084"/>
    <w:rsid w:val="004C572A"/>
    <w:rsid w:val="004C7BAC"/>
    <w:rsid w:val="004D6B47"/>
    <w:rsid w:val="004E00C3"/>
    <w:rsid w:val="004E0994"/>
    <w:rsid w:val="004E176E"/>
    <w:rsid w:val="004E274B"/>
    <w:rsid w:val="004E4D48"/>
    <w:rsid w:val="004E706C"/>
    <w:rsid w:val="004E7B19"/>
    <w:rsid w:val="004F425D"/>
    <w:rsid w:val="00507891"/>
    <w:rsid w:val="00507913"/>
    <w:rsid w:val="00511F57"/>
    <w:rsid w:val="0052088D"/>
    <w:rsid w:val="00520CC0"/>
    <w:rsid w:val="00521373"/>
    <w:rsid w:val="005219B6"/>
    <w:rsid w:val="00523075"/>
    <w:rsid w:val="00523A58"/>
    <w:rsid w:val="00523C2A"/>
    <w:rsid w:val="00532AA0"/>
    <w:rsid w:val="00533A6B"/>
    <w:rsid w:val="0053473E"/>
    <w:rsid w:val="005352ED"/>
    <w:rsid w:val="00537520"/>
    <w:rsid w:val="0054027D"/>
    <w:rsid w:val="0054101F"/>
    <w:rsid w:val="0054233A"/>
    <w:rsid w:val="005434CA"/>
    <w:rsid w:val="005442BB"/>
    <w:rsid w:val="005446A7"/>
    <w:rsid w:val="00547939"/>
    <w:rsid w:val="00547E17"/>
    <w:rsid w:val="005568CE"/>
    <w:rsid w:val="00556DE1"/>
    <w:rsid w:val="0056013A"/>
    <w:rsid w:val="00560CF1"/>
    <w:rsid w:val="0056424A"/>
    <w:rsid w:val="00566027"/>
    <w:rsid w:val="005704D7"/>
    <w:rsid w:val="005736EB"/>
    <w:rsid w:val="00573B20"/>
    <w:rsid w:val="00573EE2"/>
    <w:rsid w:val="0057597D"/>
    <w:rsid w:val="005804CA"/>
    <w:rsid w:val="0058162D"/>
    <w:rsid w:val="0059167E"/>
    <w:rsid w:val="00594367"/>
    <w:rsid w:val="005A4769"/>
    <w:rsid w:val="005A5B6B"/>
    <w:rsid w:val="005A695D"/>
    <w:rsid w:val="005A785A"/>
    <w:rsid w:val="005B28FD"/>
    <w:rsid w:val="005B4949"/>
    <w:rsid w:val="005B7B40"/>
    <w:rsid w:val="005C488C"/>
    <w:rsid w:val="005C4D42"/>
    <w:rsid w:val="005C757F"/>
    <w:rsid w:val="005D0768"/>
    <w:rsid w:val="005D2438"/>
    <w:rsid w:val="005F02A0"/>
    <w:rsid w:val="005F04BA"/>
    <w:rsid w:val="005F2030"/>
    <w:rsid w:val="005F42A6"/>
    <w:rsid w:val="005F47BC"/>
    <w:rsid w:val="005F4903"/>
    <w:rsid w:val="006008D7"/>
    <w:rsid w:val="006033C5"/>
    <w:rsid w:val="006155B1"/>
    <w:rsid w:val="006201FD"/>
    <w:rsid w:val="00623528"/>
    <w:rsid w:val="00624167"/>
    <w:rsid w:val="00630BAC"/>
    <w:rsid w:val="00636680"/>
    <w:rsid w:val="00636D3F"/>
    <w:rsid w:val="00637BDE"/>
    <w:rsid w:val="00637FAA"/>
    <w:rsid w:val="00641D84"/>
    <w:rsid w:val="00646726"/>
    <w:rsid w:val="00651530"/>
    <w:rsid w:val="0065498A"/>
    <w:rsid w:val="00660AED"/>
    <w:rsid w:val="00663316"/>
    <w:rsid w:val="006654BB"/>
    <w:rsid w:val="00666598"/>
    <w:rsid w:val="0067460B"/>
    <w:rsid w:val="00675AE1"/>
    <w:rsid w:val="00677B5B"/>
    <w:rsid w:val="006801DE"/>
    <w:rsid w:val="006A083D"/>
    <w:rsid w:val="006A3A7E"/>
    <w:rsid w:val="006A3BE0"/>
    <w:rsid w:val="006A5A70"/>
    <w:rsid w:val="006A64D1"/>
    <w:rsid w:val="006A7BB3"/>
    <w:rsid w:val="006B2D7F"/>
    <w:rsid w:val="006B2EB1"/>
    <w:rsid w:val="006B441C"/>
    <w:rsid w:val="006B50AB"/>
    <w:rsid w:val="006C1260"/>
    <w:rsid w:val="006C1D3A"/>
    <w:rsid w:val="006C77F4"/>
    <w:rsid w:val="006D792D"/>
    <w:rsid w:val="006E65D4"/>
    <w:rsid w:val="006F0A4C"/>
    <w:rsid w:val="006F1257"/>
    <w:rsid w:val="006F2AA4"/>
    <w:rsid w:val="006F3A10"/>
    <w:rsid w:val="006F5D2F"/>
    <w:rsid w:val="007049BD"/>
    <w:rsid w:val="00704D28"/>
    <w:rsid w:val="007050BE"/>
    <w:rsid w:val="007055A5"/>
    <w:rsid w:val="007062F8"/>
    <w:rsid w:val="007063DB"/>
    <w:rsid w:val="00706BF1"/>
    <w:rsid w:val="00713A5C"/>
    <w:rsid w:val="00714DF5"/>
    <w:rsid w:val="00715A56"/>
    <w:rsid w:val="00715B44"/>
    <w:rsid w:val="00716E1B"/>
    <w:rsid w:val="00720240"/>
    <w:rsid w:val="00720AEF"/>
    <w:rsid w:val="0072761F"/>
    <w:rsid w:val="00727F46"/>
    <w:rsid w:val="00734BAA"/>
    <w:rsid w:val="0073707F"/>
    <w:rsid w:val="007379C5"/>
    <w:rsid w:val="0074083E"/>
    <w:rsid w:val="00740F2A"/>
    <w:rsid w:val="0074264A"/>
    <w:rsid w:val="00742D2C"/>
    <w:rsid w:val="00743C92"/>
    <w:rsid w:val="00745233"/>
    <w:rsid w:val="00745ACB"/>
    <w:rsid w:val="007508C3"/>
    <w:rsid w:val="00756B53"/>
    <w:rsid w:val="00760F56"/>
    <w:rsid w:val="0076319C"/>
    <w:rsid w:val="00764B26"/>
    <w:rsid w:val="007665F7"/>
    <w:rsid w:val="00770302"/>
    <w:rsid w:val="00770967"/>
    <w:rsid w:val="00770C76"/>
    <w:rsid w:val="00774164"/>
    <w:rsid w:val="0078025D"/>
    <w:rsid w:val="0078208C"/>
    <w:rsid w:val="0078418A"/>
    <w:rsid w:val="007875C9"/>
    <w:rsid w:val="00790DE3"/>
    <w:rsid w:val="007A3E1A"/>
    <w:rsid w:val="007A66C0"/>
    <w:rsid w:val="007A73BE"/>
    <w:rsid w:val="007C1449"/>
    <w:rsid w:val="007C4ABC"/>
    <w:rsid w:val="007D1656"/>
    <w:rsid w:val="007D1E75"/>
    <w:rsid w:val="007D4DFB"/>
    <w:rsid w:val="007E5C3E"/>
    <w:rsid w:val="007F0DA2"/>
    <w:rsid w:val="007F3D1E"/>
    <w:rsid w:val="007F6ACC"/>
    <w:rsid w:val="007F6F48"/>
    <w:rsid w:val="007F7527"/>
    <w:rsid w:val="00801451"/>
    <w:rsid w:val="0080168D"/>
    <w:rsid w:val="00802296"/>
    <w:rsid w:val="0080289B"/>
    <w:rsid w:val="008028F3"/>
    <w:rsid w:val="00804D9C"/>
    <w:rsid w:val="00805491"/>
    <w:rsid w:val="00811510"/>
    <w:rsid w:val="00811C41"/>
    <w:rsid w:val="008133D6"/>
    <w:rsid w:val="00813AA8"/>
    <w:rsid w:val="00817E30"/>
    <w:rsid w:val="00827047"/>
    <w:rsid w:val="00830B6F"/>
    <w:rsid w:val="0083209A"/>
    <w:rsid w:val="00837003"/>
    <w:rsid w:val="00840F74"/>
    <w:rsid w:val="00841EBC"/>
    <w:rsid w:val="00842059"/>
    <w:rsid w:val="00842612"/>
    <w:rsid w:val="00856347"/>
    <w:rsid w:val="00860AF3"/>
    <w:rsid w:val="00860E17"/>
    <w:rsid w:val="00861AFB"/>
    <w:rsid w:val="00862460"/>
    <w:rsid w:val="00871A37"/>
    <w:rsid w:val="008773E2"/>
    <w:rsid w:val="00881F7F"/>
    <w:rsid w:val="0088455F"/>
    <w:rsid w:val="00891C18"/>
    <w:rsid w:val="0089351E"/>
    <w:rsid w:val="00894408"/>
    <w:rsid w:val="00894771"/>
    <w:rsid w:val="00895B42"/>
    <w:rsid w:val="008961F2"/>
    <w:rsid w:val="008A28B6"/>
    <w:rsid w:val="008B177D"/>
    <w:rsid w:val="008B3855"/>
    <w:rsid w:val="008B5839"/>
    <w:rsid w:val="008B69D4"/>
    <w:rsid w:val="008B6AB5"/>
    <w:rsid w:val="008B6D6C"/>
    <w:rsid w:val="008C1985"/>
    <w:rsid w:val="008C1C17"/>
    <w:rsid w:val="008C1E54"/>
    <w:rsid w:val="008C1E79"/>
    <w:rsid w:val="008C6BA0"/>
    <w:rsid w:val="008D0383"/>
    <w:rsid w:val="008D0A5C"/>
    <w:rsid w:val="008D0B56"/>
    <w:rsid w:val="008D27FA"/>
    <w:rsid w:val="008D6E34"/>
    <w:rsid w:val="008D7B2E"/>
    <w:rsid w:val="008E1A66"/>
    <w:rsid w:val="008E46BA"/>
    <w:rsid w:val="008E592B"/>
    <w:rsid w:val="008F1B34"/>
    <w:rsid w:val="008F23BD"/>
    <w:rsid w:val="008F28C9"/>
    <w:rsid w:val="008F3482"/>
    <w:rsid w:val="0090336E"/>
    <w:rsid w:val="00904529"/>
    <w:rsid w:val="0090480B"/>
    <w:rsid w:val="00906F85"/>
    <w:rsid w:val="00907266"/>
    <w:rsid w:val="00921E16"/>
    <w:rsid w:val="009234F6"/>
    <w:rsid w:val="0092369B"/>
    <w:rsid w:val="00926C48"/>
    <w:rsid w:val="0093352A"/>
    <w:rsid w:val="0093538A"/>
    <w:rsid w:val="00935D76"/>
    <w:rsid w:val="00937846"/>
    <w:rsid w:val="009426D9"/>
    <w:rsid w:val="0094386B"/>
    <w:rsid w:val="00952AAB"/>
    <w:rsid w:val="0096204B"/>
    <w:rsid w:val="009641B7"/>
    <w:rsid w:val="009660D0"/>
    <w:rsid w:val="00970B04"/>
    <w:rsid w:val="00970D04"/>
    <w:rsid w:val="00972AF8"/>
    <w:rsid w:val="00974ECE"/>
    <w:rsid w:val="0097647E"/>
    <w:rsid w:val="0097788C"/>
    <w:rsid w:val="00985632"/>
    <w:rsid w:val="009913CB"/>
    <w:rsid w:val="00992C59"/>
    <w:rsid w:val="00995C9C"/>
    <w:rsid w:val="00995E68"/>
    <w:rsid w:val="009964AF"/>
    <w:rsid w:val="00996E60"/>
    <w:rsid w:val="009A0B80"/>
    <w:rsid w:val="009A6D3B"/>
    <w:rsid w:val="009B03FE"/>
    <w:rsid w:val="009B69C0"/>
    <w:rsid w:val="009C0929"/>
    <w:rsid w:val="009C1363"/>
    <w:rsid w:val="009C1FC7"/>
    <w:rsid w:val="009C4377"/>
    <w:rsid w:val="009C62A3"/>
    <w:rsid w:val="009D2257"/>
    <w:rsid w:val="009D7D68"/>
    <w:rsid w:val="009E11BF"/>
    <w:rsid w:val="009E4C82"/>
    <w:rsid w:val="009E65A3"/>
    <w:rsid w:val="009E783B"/>
    <w:rsid w:val="009F26BD"/>
    <w:rsid w:val="009F53DB"/>
    <w:rsid w:val="009F5651"/>
    <w:rsid w:val="00A06430"/>
    <w:rsid w:val="00A07695"/>
    <w:rsid w:val="00A07BDC"/>
    <w:rsid w:val="00A1064A"/>
    <w:rsid w:val="00A137D7"/>
    <w:rsid w:val="00A210EF"/>
    <w:rsid w:val="00A248A8"/>
    <w:rsid w:val="00A273D7"/>
    <w:rsid w:val="00A2760D"/>
    <w:rsid w:val="00A36A20"/>
    <w:rsid w:val="00A43096"/>
    <w:rsid w:val="00A4467D"/>
    <w:rsid w:val="00A476C8"/>
    <w:rsid w:val="00A57756"/>
    <w:rsid w:val="00A57ABC"/>
    <w:rsid w:val="00A6756F"/>
    <w:rsid w:val="00A75647"/>
    <w:rsid w:val="00A7607A"/>
    <w:rsid w:val="00A77D6E"/>
    <w:rsid w:val="00A868AB"/>
    <w:rsid w:val="00A90129"/>
    <w:rsid w:val="00A908A1"/>
    <w:rsid w:val="00A93A9E"/>
    <w:rsid w:val="00A951DA"/>
    <w:rsid w:val="00AA063B"/>
    <w:rsid w:val="00AA0D67"/>
    <w:rsid w:val="00AA1A3A"/>
    <w:rsid w:val="00AA59B4"/>
    <w:rsid w:val="00AB0B73"/>
    <w:rsid w:val="00AB0BDC"/>
    <w:rsid w:val="00AB2337"/>
    <w:rsid w:val="00AB2761"/>
    <w:rsid w:val="00AB2EBD"/>
    <w:rsid w:val="00AB3BF6"/>
    <w:rsid w:val="00AC0680"/>
    <w:rsid w:val="00AD1EDB"/>
    <w:rsid w:val="00AD20E5"/>
    <w:rsid w:val="00AD4A58"/>
    <w:rsid w:val="00AD6222"/>
    <w:rsid w:val="00AD6596"/>
    <w:rsid w:val="00AD6E0E"/>
    <w:rsid w:val="00AD6F44"/>
    <w:rsid w:val="00AD7E94"/>
    <w:rsid w:val="00AE1CD8"/>
    <w:rsid w:val="00AE45AD"/>
    <w:rsid w:val="00AE46F5"/>
    <w:rsid w:val="00AE4F78"/>
    <w:rsid w:val="00AE56F5"/>
    <w:rsid w:val="00AE58A7"/>
    <w:rsid w:val="00AE5F47"/>
    <w:rsid w:val="00AF0DB1"/>
    <w:rsid w:val="00AF58CC"/>
    <w:rsid w:val="00AF5E5B"/>
    <w:rsid w:val="00AF6C73"/>
    <w:rsid w:val="00B021AD"/>
    <w:rsid w:val="00B02522"/>
    <w:rsid w:val="00B1130C"/>
    <w:rsid w:val="00B12572"/>
    <w:rsid w:val="00B16951"/>
    <w:rsid w:val="00B22F80"/>
    <w:rsid w:val="00B23AC7"/>
    <w:rsid w:val="00B23B5F"/>
    <w:rsid w:val="00B24BBB"/>
    <w:rsid w:val="00B30952"/>
    <w:rsid w:val="00B34FBB"/>
    <w:rsid w:val="00B374E6"/>
    <w:rsid w:val="00B4247D"/>
    <w:rsid w:val="00B42FC1"/>
    <w:rsid w:val="00B4481B"/>
    <w:rsid w:val="00B448A8"/>
    <w:rsid w:val="00B44CDC"/>
    <w:rsid w:val="00B61FF8"/>
    <w:rsid w:val="00B66088"/>
    <w:rsid w:val="00B66878"/>
    <w:rsid w:val="00B74A5F"/>
    <w:rsid w:val="00B76A59"/>
    <w:rsid w:val="00B80DD8"/>
    <w:rsid w:val="00B8472D"/>
    <w:rsid w:val="00B858B5"/>
    <w:rsid w:val="00B86E95"/>
    <w:rsid w:val="00B90853"/>
    <w:rsid w:val="00BA0CEE"/>
    <w:rsid w:val="00BA1CB5"/>
    <w:rsid w:val="00BA313B"/>
    <w:rsid w:val="00BB12A1"/>
    <w:rsid w:val="00BB2C8A"/>
    <w:rsid w:val="00BB475B"/>
    <w:rsid w:val="00BB71BA"/>
    <w:rsid w:val="00BB7F71"/>
    <w:rsid w:val="00BC07FA"/>
    <w:rsid w:val="00BC0CF8"/>
    <w:rsid w:val="00BC2533"/>
    <w:rsid w:val="00BC2C9F"/>
    <w:rsid w:val="00BC578D"/>
    <w:rsid w:val="00BC6736"/>
    <w:rsid w:val="00BE0CC5"/>
    <w:rsid w:val="00BE332F"/>
    <w:rsid w:val="00BE552A"/>
    <w:rsid w:val="00BE6607"/>
    <w:rsid w:val="00BF47C6"/>
    <w:rsid w:val="00BF6601"/>
    <w:rsid w:val="00BF7759"/>
    <w:rsid w:val="00C03510"/>
    <w:rsid w:val="00C06918"/>
    <w:rsid w:val="00C21953"/>
    <w:rsid w:val="00C231B0"/>
    <w:rsid w:val="00C32397"/>
    <w:rsid w:val="00C40F1C"/>
    <w:rsid w:val="00C4166E"/>
    <w:rsid w:val="00C4361D"/>
    <w:rsid w:val="00C50858"/>
    <w:rsid w:val="00C528A7"/>
    <w:rsid w:val="00C57EA7"/>
    <w:rsid w:val="00C61CD8"/>
    <w:rsid w:val="00C6539D"/>
    <w:rsid w:val="00C66044"/>
    <w:rsid w:val="00C66D1B"/>
    <w:rsid w:val="00C670AC"/>
    <w:rsid w:val="00C705C2"/>
    <w:rsid w:val="00C711AB"/>
    <w:rsid w:val="00C72C59"/>
    <w:rsid w:val="00C74149"/>
    <w:rsid w:val="00C74880"/>
    <w:rsid w:val="00C766EB"/>
    <w:rsid w:val="00C83886"/>
    <w:rsid w:val="00C914F8"/>
    <w:rsid w:val="00CA4714"/>
    <w:rsid w:val="00CB2499"/>
    <w:rsid w:val="00CC7E12"/>
    <w:rsid w:val="00CD0D45"/>
    <w:rsid w:val="00CD2FDA"/>
    <w:rsid w:val="00CD540E"/>
    <w:rsid w:val="00CD5F51"/>
    <w:rsid w:val="00CE0424"/>
    <w:rsid w:val="00CE2F68"/>
    <w:rsid w:val="00CE420D"/>
    <w:rsid w:val="00CE5EAB"/>
    <w:rsid w:val="00CE6031"/>
    <w:rsid w:val="00CF10C8"/>
    <w:rsid w:val="00CF151D"/>
    <w:rsid w:val="00CF1AD9"/>
    <w:rsid w:val="00CF30F9"/>
    <w:rsid w:val="00CF4ED1"/>
    <w:rsid w:val="00CF7000"/>
    <w:rsid w:val="00CF709E"/>
    <w:rsid w:val="00D1176A"/>
    <w:rsid w:val="00D20A62"/>
    <w:rsid w:val="00D22705"/>
    <w:rsid w:val="00D27AD1"/>
    <w:rsid w:val="00D32C37"/>
    <w:rsid w:val="00D33BA8"/>
    <w:rsid w:val="00D362D3"/>
    <w:rsid w:val="00D36800"/>
    <w:rsid w:val="00D376A3"/>
    <w:rsid w:val="00D4075A"/>
    <w:rsid w:val="00D453AB"/>
    <w:rsid w:val="00D45E55"/>
    <w:rsid w:val="00D47756"/>
    <w:rsid w:val="00D5561D"/>
    <w:rsid w:val="00D55E2B"/>
    <w:rsid w:val="00D55FB1"/>
    <w:rsid w:val="00D5636E"/>
    <w:rsid w:val="00D60CE6"/>
    <w:rsid w:val="00D63965"/>
    <w:rsid w:val="00D63C0B"/>
    <w:rsid w:val="00D662C8"/>
    <w:rsid w:val="00D66515"/>
    <w:rsid w:val="00D677F8"/>
    <w:rsid w:val="00D67CC8"/>
    <w:rsid w:val="00D722B4"/>
    <w:rsid w:val="00D92C71"/>
    <w:rsid w:val="00D9373A"/>
    <w:rsid w:val="00DA1056"/>
    <w:rsid w:val="00DA3BE9"/>
    <w:rsid w:val="00DA40C0"/>
    <w:rsid w:val="00DA463A"/>
    <w:rsid w:val="00DA5358"/>
    <w:rsid w:val="00DB197A"/>
    <w:rsid w:val="00DB1F57"/>
    <w:rsid w:val="00DB4E99"/>
    <w:rsid w:val="00DC19A7"/>
    <w:rsid w:val="00DC1D93"/>
    <w:rsid w:val="00DC38E7"/>
    <w:rsid w:val="00DC404A"/>
    <w:rsid w:val="00DD0C96"/>
    <w:rsid w:val="00DD3614"/>
    <w:rsid w:val="00DE1736"/>
    <w:rsid w:val="00DE2ECF"/>
    <w:rsid w:val="00DE511E"/>
    <w:rsid w:val="00DE547C"/>
    <w:rsid w:val="00DE627C"/>
    <w:rsid w:val="00DE7C62"/>
    <w:rsid w:val="00DF1008"/>
    <w:rsid w:val="00DF3437"/>
    <w:rsid w:val="00DF3524"/>
    <w:rsid w:val="00E0142C"/>
    <w:rsid w:val="00E0157C"/>
    <w:rsid w:val="00E01FF7"/>
    <w:rsid w:val="00E0325B"/>
    <w:rsid w:val="00E10AB5"/>
    <w:rsid w:val="00E12FA8"/>
    <w:rsid w:val="00E13D57"/>
    <w:rsid w:val="00E22806"/>
    <w:rsid w:val="00E2522D"/>
    <w:rsid w:val="00E27288"/>
    <w:rsid w:val="00E31723"/>
    <w:rsid w:val="00E40A90"/>
    <w:rsid w:val="00E41E04"/>
    <w:rsid w:val="00E42252"/>
    <w:rsid w:val="00E43FA0"/>
    <w:rsid w:val="00E44627"/>
    <w:rsid w:val="00E47639"/>
    <w:rsid w:val="00E5074C"/>
    <w:rsid w:val="00E516AD"/>
    <w:rsid w:val="00E52C3F"/>
    <w:rsid w:val="00E5334C"/>
    <w:rsid w:val="00E56FE5"/>
    <w:rsid w:val="00E57610"/>
    <w:rsid w:val="00E605E6"/>
    <w:rsid w:val="00E6108B"/>
    <w:rsid w:val="00E62DFE"/>
    <w:rsid w:val="00E63048"/>
    <w:rsid w:val="00E64413"/>
    <w:rsid w:val="00E647F7"/>
    <w:rsid w:val="00E64A94"/>
    <w:rsid w:val="00E66FDC"/>
    <w:rsid w:val="00E80C02"/>
    <w:rsid w:val="00E8109B"/>
    <w:rsid w:val="00E81FF1"/>
    <w:rsid w:val="00E82019"/>
    <w:rsid w:val="00E9013B"/>
    <w:rsid w:val="00E904BA"/>
    <w:rsid w:val="00E921E1"/>
    <w:rsid w:val="00E93DDC"/>
    <w:rsid w:val="00E94092"/>
    <w:rsid w:val="00EA112F"/>
    <w:rsid w:val="00EA48E6"/>
    <w:rsid w:val="00EA50D1"/>
    <w:rsid w:val="00EA561A"/>
    <w:rsid w:val="00EA5E33"/>
    <w:rsid w:val="00EA660B"/>
    <w:rsid w:val="00EB5F62"/>
    <w:rsid w:val="00EC00C8"/>
    <w:rsid w:val="00EC6345"/>
    <w:rsid w:val="00ED0BE8"/>
    <w:rsid w:val="00ED66C9"/>
    <w:rsid w:val="00ED7CFC"/>
    <w:rsid w:val="00EE46F0"/>
    <w:rsid w:val="00EE51E0"/>
    <w:rsid w:val="00EF2738"/>
    <w:rsid w:val="00EF42C4"/>
    <w:rsid w:val="00EF7886"/>
    <w:rsid w:val="00EF7D50"/>
    <w:rsid w:val="00F03296"/>
    <w:rsid w:val="00F03EFC"/>
    <w:rsid w:val="00F04E3C"/>
    <w:rsid w:val="00F04F11"/>
    <w:rsid w:val="00F059E6"/>
    <w:rsid w:val="00F07EC1"/>
    <w:rsid w:val="00F10422"/>
    <w:rsid w:val="00F13F5F"/>
    <w:rsid w:val="00F236AD"/>
    <w:rsid w:val="00F24857"/>
    <w:rsid w:val="00F256C3"/>
    <w:rsid w:val="00F273F0"/>
    <w:rsid w:val="00F33AB5"/>
    <w:rsid w:val="00F344F4"/>
    <w:rsid w:val="00F34FC6"/>
    <w:rsid w:val="00F40FA1"/>
    <w:rsid w:val="00F419F1"/>
    <w:rsid w:val="00F46580"/>
    <w:rsid w:val="00F47CE7"/>
    <w:rsid w:val="00F6057B"/>
    <w:rsid w:val="00F61450"/>
    <w:rsid w:val="00F64857"/>
    <w:rsid w:val="00F70DA0"/>
    <w:rsid w:val="00F72657"/>
    <w:rsid w:val="00F73A75"/>
    <w:rsid w:val="00F76C0B"/>
    <w:rsid w:val="00F80BC8"/>
    <w:rsid w:val="00F83044"/>
    <w:rsid w:val="00F84E9E"/>
    <w:rsid w:val="00F94677"/>
    <w:rsid w:val="00F978E2"/>
    <w:rsid w:val="00FA20DC"/>
    <w:rsid w:val="00FA586D"/>
    <w:rsid w:val="00FB1F01"/>
    <w:rsid w:val="00FB4B53"/>
    <w:rsid w:val="00FC2B94"/>
    <w:rsid w:val="00FD1CA5"/>
    <w:rsid w:val="00FE3A35"/>
    <w:rsid w:val="00FF0239"/>
    <w:rsid w:val="00FF10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13D57"/>
    <w:pPr>
      <w:spacing w:after="0" w:line="240" w:lineRule="auto"/>
    </w:pPr>
  </w:style>
  <w:style w:type="paragraph" w:styleId="Paragraphedeliste">
    <w:name w:val="List Paragraph"/>
    <w:basedOn w:val="Normal"/>
    <w:uiPriority w:val="34"/>
    <w:qFormat/>
    <w:rsid w:val="00E13D57"/>
    <w:pPr>
      <w:ind w:left="720"/>
      <w:contextualSpacing/>
    </w:pPr>
  </w:style>
  <w:style w:type="table" w:styleId="Grilledutableau">
    <w:name w:val="Table Grid"/>
    <w:basedOn w:val="TableauNormal"/>
    <w:uiPriority w:val="59"/>
    <w:rsid w:val="002B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B5C26"/>
    <w:rPr>
      <w:color w:val="808080"/>
    </w:rPr>
  </w:style>
  <w:style w:type="paragraph" w:styleId="Textedebulles">
    <w:name w:val="Balloon Text"/>
    <w:basedOn w:val="Normal"/>
    <w:link w:val="TextedebullesCar"/>
    <w:uiPriority w:val="99"/>
    <w:semiHidden/>
    <w:unhideWhenUsed/>
    <w:rsid w:val="002B5C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13D57"/>
    <w:pPr>
      <w:spacing w:after="0" w:line="240" w:lineRule="auto"/>
    </w:pPr>
  </w:style>
  <w:style w:type="paragraph" w:styleId="Paragraphedeliste">
    <w:name w:val="List Paragraph"/>
    <w:basedOn w:val="Normal"/>
    <w:uiPriority w:val="34"/>
    <w:qFormat/>
    <w:rsid w:val="00E13D57"/>
    <w:pPr>
      <w:ind w:left="720"/>
      <w:contextualSpacing/>
    </w:pPr>
  </w:style>
  <w:style w:type="table" w:styleId="Grilledutableau">
    <w:name w:val="Table Grid"/>
    <w:basedOn w:val="TableauNormal"/>
    <w:uiPriority w:val="59"/>
    <w:rsid w:val="002B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B5C26"/>
    <w:rPr>
      <w:color w:val="808080"/>
    </w:rPr>
  </w:style>
  <w:style w:type="paragraph" w:styleId="Textedebulles">
    <w:name w:val="Balloon Text"/>
    <w:basedOn w:val="Normal"/>
    <w:link w:val="TextedebullesCar"/>
    <w:uiPriority w:val="99"/>
    <w:semiHidden/>
    <w:unhideWhenUsed/>
    <w:rsid w:val="002B5C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6</cp:revision>
  <dcterms:created xsi:type="dcterms:W3CDTF">2014-12-05T21:25:00Z</dcterms:created>
  <dcterms:modified xsi:type="dcterms:W3CDTF">2014-12-12T13:35:00Z</dcterms:modified>
</cp:coreProperties>
</file>